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40CBF" w:rsidRDefault="00D40CBF" w14:paraId="5B64BF67" w14:textId="77777777"/>
    <w:p w:rsidR="00D40CBF" w:rsidRDefault="00D40CBF" w14:paraId="430FB014" w14:textId="77777777"/>
    <w:p w:rsidR="00D40CBF" w:rsidRDefault="00D40CBF" w14:paraId="4BE2CB0D" w14:textId="77777777"/>
    <w:p w:rsidR="002244ED" w:rsidRDefault="002244ED" w14:paraId="56949F1E" w14:textId="77777777"/>
    <w:p w:rsidR="003E67A0" w:rsidRDefault="003E67A0" w14:paraId="1EA9233C" w14:textId="77777777"/>
    <w:p w:rsidRPr="002244ED" w:rsidR="00D40CBF" w:rsidRDefault="002244ED" w14:paraId="59B96666" w14:textId="114DCA63">
      <w:pPr>
        <w:rPr>
          <w:rFonts w:cstheme="minorHAnsi"/>
        </w:rPr>
      </w:pPr>
      <w:r w:rsidRPr="002244ED">
        <w:rPr>
          <w:rFonts w:cstheme="minorHAnsi"/>
        </w:rPr>
        <w:t>September</w:t>
      </w:r>
      <w:r w:rsidR="00D93B6B">
        <w:rPr>
          <w:rFonts w:cstheme="minorHAnsi"/>
        </w:rPr>
        <w:t xml:space="preserve"> 7</w:t>
      </w:r>
      <w:r w:rsidRPr="002244ED">
        <w:rPr>
          <w:rFonts w:cstheme="minorHAnsi"/>
        </w:rPr>
        <w:t>, 202</w:t>
      </w:r>
      <w:r w:rsidR="00501740">
        <w:rPr>
          <w:rFonts w:cstheme="minorHAnsi"/>
        </w:rPr>
        <w:t>1</w:t>
      </w:r>
    </w:p>
    <w:p w:rsidRPr="002244ED" w:rsidR="00747ECF" w:rsidRDefault="00F6078B" w14:paraId="389A3A56" w14:textId="77777777">
      <w:pPr>
        <w:rPr>
          <w:rFonts w:cstheme="minorHAnsi"/>
        </w:rPr>
      </w:pPr>
      <w:r w:rsidRPr="002244ED">
        <w:rPr>
          <w:rFonts w:cstheme="minorHAnsi"/>
        </w:rPr>
        <w:t>Parents/Guardians /Students</w:t>
      </w:r>
      <w:r w:rsidR="003F372C">
        <w:rPr>
          <w:rFonts w:cstheme="minorHAnsi"/>
        </w:rPr>
        <w:t>:</w:t>
      </w:r>
    </w:p>
    <w:p w:rsidR="00F6078B" w:rsidRDefault="00F6078B" w14:paraId="0FBCC292" w14:textId="77777777">
      <w:pPr>
        <w:rPr>
          <w:rFonts w:cstheme="minorHAnsi"/>
        </w:rPr>
      </w:pPr>
      <w:r w:rsidRPr="002244ED">
        <w:rPr>
          <w:rFonts w:cstheme="minorHAnsi"/>
        </w:rPr>
        <w:t xml:space="preserve">The staff at North and South </w:t>
      </w:r>
      <w:r w:rsidRPr="002244ED" w:rsidR="00BF24CB">
        <w:rPr>
          <w:rFonts w:cstheme="minorHAnsi"/>
        </w:rPr>
        <w:t>Esk Regional High School is excited to welcome back all students.</w:t>
      </w:r>
      <w:r w:rsidRPr="002244ED" w:rsidR="002079CE">
        <w:rPr>
          <w:rFonts w:cstheme="minorHAnsi"/>
        </w:rPr>
        <w:t xml:space="preserve"> Please know that all staff care for our Cobra community and will do our best to educate and support</w:t>
      </w:r>
      <w:r w:rsidRPr="002244ED" w:rsidR="00190354">
        <w:rPr>
          <w:rFonts w:cstheme="minorHAnsi"/>
        </w:rPr>
        <w:t xml:space="preserve"> </w:t>
      </w:r>
      <w:r w:rsidRPr="002244ED" w:rsidR="002079CE">
        <w:rPr>
          <w:rFonts w:cstheme="minorHAnsi"/>
        </w:rPr>
        <w:t xml:space="preserve">students within the parameters that we </w:t>
      </w:r>
      <w:r w:rsidRPr="002244ED" w:rsidR="00D40CBF">
        <w:rPr>
          <w:rFonts w:cstheme="minorHAnsi"/>
        </w:rPr>
        <w:t>have been</w:t>
      </w:r>
      <w:r w:rsidRPr="002244ED" w:rsidR="002079CE">
        <w:rPr>
          <w:rFonts w:cstheme="minorHAnsi"/>
        </w:rPr>
        <w:t xml:space="preserve"> provided. </w:t>
      </w:r>
    </w:p>
    <w:p w:rsidR="003F372C" w:rsidRDefault="003E67A0" w14:paraId="57811FE6" w14:textId="77777777">
      <w:pPr>
        <w:rPr>
          <w:rFonts w:cstheme="minorHAnsi"/>
        </w:rPr>
      </w:pPr>
      <w:r w:rsidRPr="003F372C">
        <w:rPr>
          <w:rFonts w:cstheme="minorHAnsi"/>
          <w:noProof/>
        </w:rPr>
        <mc:AlternateContent>
          <mc:Choice Requires="wps">
            <w:drawing>
              <wp:anchor distT="45720" distB="45720" distL="114300" distR="114300" simplePos="0" relativeHeight="251659264" behindDoc="0" locked="0" layoutInCell="1" allowOverlap="1" wp14:anchorId="72299CAA" wp14:editId="416C10FB">
                <wp:simplePos x="0" y="0"/>
                <wp:positionH relativeFrom="column">
                  <wp:posOffset>523875</wp:posOffset>
                </wp:positionH>
                <wp:positionV relativeFrom="paragraph">
                  <wp:posOffset>33020</wp:posOffset>
                </wp:positionV>
                <wp:extent cx="5562600" cy="1152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52525"/>
                        </a:xfrm>
                        <a:prstGeom prst="rect">
                          <a:avLst/>
                        </a:prstGeom>
                        <a:solidFill>
                          <a:schemeClr val="bg1">
                            <a:lumMod val="85000"/>
                          </a:schemeClr>
                        </a:solidFill>
                        <a:ln w="9525">
                          <a:solidFill>
                            <a:schemeClr val="tx1"/>
                          </a:solidFill>
                          <a:miter lim="800000"/>
                          <a:headEnd/>
                          <a:tailEnd/>
                        </a:ln>
                      </wps:spPr>
                      <wps:txbx>
                        <w:txbxContent>
                          <w:p w:rsidRPr="003E67A0" w:rsidR="003F372C" w:rsidRDefault="003F372C" w14:paraId="71CB7211" w14:textId="77777777">
                            <w:pPr>
                              <w:rPr>
                                <w:b/>
                                <w:sz w:val="24"/>
                                <w:szCs w:val="24"/>
                              </w:rPr>
                            </w:pPr>
                            <w:r w:rsidRPr="003E67A0">
                              <w:rPr>
                                <w:b/>
                                <w:sz w:val="24"/>
                                <w:szCs w:val="24"/>
                              </w:rPr>
                              <w:t>PLEASE NOTE:</w:t>
                            </w:r>
                          </w:p>
                          <w:p w:rsidR="003F372C" w:rsidRDefault="003F372C" w14:paraId="24E3F782" w14:textId="730B0241">
                            <w:r>
                              <w:t xml:space="preserve">Tuesday, September </w:t>
                            </w:r>
                            <w:r w:rsidR="00057456">
                              <w:t>7</w:t>
                            </w:r>
                            <w:r w:rsidRPr="003F372C">
                              <w:rPr>
                                <w:vertAlign w:val="superscript"/>
                              </w:rPr>
                              <w:t>th</w:t>
                            </w:r>
                            <w:r>
                              <w:t xml:space="preserve"> – First Day of Classes – Grade 7 Students only</w:t>
                            </w:r>
                          </w:p>
                          <w:p w:rsidR="003F372C" w:rsidRDefault="003F372C" w14:paraId="589AEE0C" w14:textId="43BB28C3">
                            <w:r>
                              <w:t xml:space="preserve">Wednesday, September </w:t>
                            </w:r>
                            <w:r w:rsidR="00057456">
                              <w:t>8</w:t>
                            </w:r>
                            <w:r w:rsidRPr="003F372C">
                              <w:rPr>
                                <w:vertAlign w:val="superscript"/>
                              </w:rPr>
                              <w:t>th</w:t>
                            </w:r>
                            <w:r>
                              <w:t xml:space="preserve"> – All Students, Grades 7 – 12 </w:t>
                            </w:r>
                          </w:p>
                          <w:p w:rsidRPr="003E67A0" w:rsidR="003F372C" w:rsidP="003F372C" w:rsidRDefault="003F372C" w14:paraId="4AAB2890" w14:textId="77777777">
                            <w:pPr>
                              <w:jc w:val="center"/>
                              <w:rPr>
                                <w:b/>
                                <w:sz w:val="24"/>
                                <w:szCs w:val="24"/>
                              </w:rPr>
                            </w:pPr>
                            <w:r w:rsidRPr="003E67A0">
                              <w:rPr>
                                <w:b/>
                                <w:sz w:val="24"/>
                                <w:szCs w:val="24"/>
                              </w:rPr>
                              <w:t>At NSER, all students (Grades 7 – 12) will be attending school every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2299CAA">
                <v:stroke joinstyle="miter"/>
                <v:path gradientshapeok="t" o:connecttype="rect"/>
              </v:shapetype>
              <v:shape id="Text Box 2" style="position:absolute;margin-left:41.25pt;margin-top:2.6pt;width:438pt;height:9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d8d8d8 [2732]"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">
                <v:textbox>
                  <w:txbxContent>
                    <w:p w:rsidRPr="003E67A0" w:rsidR="003F372C" w:rsidRDefault="003F372C" w14:paraId="71CB7211" w14:textId="77777777">
                      <w:pPr>
                        <w:rPr>
                          <w:b/>
                          <w:sz w:val="24"/>
                          <w:szCs w:val="24"/>
                        </w:rPr>
                      </w:pPr>
                      <w:r w:rsidRPr="003E67A0">
                        <w:rPr>
                          <w:b/>
                          <w:sz w:val="24"/>
                          <w:szCs w:val="24"/>
                        </w:rPr>
                        <w:t>PLEASE NOTE:</w:t>
                      </w:r>
                    </w:p>
                    <w:p w:rsidR="003F372C" w:rsidRDefault="003F372C" w14:paraId="24E3F782" w14:textId="730B0241">
                      <w:r>
                        <w:t xml:space="preserve">Tuesday, September </w:t>
                      </w:r>
                      <w:r w:rsidR="00057456">
                        <w:t>7</w:t>
                      </w:r>
                      <w:r w:rsidRPr="003F372C">
                        <w:rPr>
                          <w:vertAlign w:val="superscript"/>
                        </w:rPr>
                        <w:t>th</w:t>
                      </w:r>
                      <w:r>
                        <w:t xml:space="preserve"> – First Day of Classes – Grade 7 Students only</w:t>
                      </w:r>
                    </w:p>
                    <w:p w:rsidR="003F372C" w:rsidRDefault="003F372C" w14:paraId="589AEE0C" w14:textId="43BB28C3">
                      <w:r>
                        <w:t xml:space="preserve">Wednesday, September </w:t>
                      </w:r>
                      <w:r w:rsidR="00057456">
                        <w:t>8</w:t>
                      </w:r>
                      <w:r w:rsidRPr="003F372C">
                        <w:rPr>
                          <w:vertAlign w:val="superscript"/>
                        </w:rPr>
                        <w:t>th</w:t>
                      </w:r>
                      <w:r>
                        <w:t xml:space="preserve"> – All Students, Grades 7 – 12 </w:t>
                      </w:r>
                    </w:p>
                    <w:p w:rsidRPr="003E67A0" w:rsidR="003F372C" w:rsidP="003F372C" w:rsidRDefault="003F372C" w14:paraId="4AAB2890" w14:textId="77777777">
                      <w:pPr>
                        <w:jc w:val="center"/>
                        <w:rPr>
                          <w:b/>
                          <w:sz w:val="24"/>
                          <w:szCs w:val="24"/>
                        </w:rPr>
                      </w:pPr>
                      <w:r w:rsidRPr="003E67A0">
                        <w:rPr>
                          <w:b/>
                          <w:sz w:val="24"/>
                          <w:szCs w:val="24"/>
                        </w:rPr>
                        <w:t>At NSER, all students (Grades 7 – 12) will be attending school every day.</w:t>
                      </w:r>
                    </w:p>
                  </w:txbxContent>
                </v:textbox>
                <w10:wrap type="square"/>
              </v:shape>
            </w:pict>
          </mc:Fallback>
        </mc:AlternateContent>
      </w:r>
    </w:p>
    <w:p w:rsidRPr="002244ED" w:rsidR="003F372C" w:rsidRDefault="003F372C" w14:paraId="233FECDD" w14:textId="77777777">
      <w:pPr>
        <w:rPr>
          <w:rFonts w:cstheme="minorHAnsi"/>
        </w:rPr>
      </w:pPr>
      <w:r>
        <w:rPr>
          <w:rFonts w:cstheme="minorHAnsi"/>
        </w:rPr>
        <w:tab/>
      </w:r>
    </w:p>
    <w:p w:rsidR="003F372C" w:rsidRDefault="003F372C" w14:paraId="666E97E0" w14:textId="77777777">
      <w:pPr>
        <w:rPr>
          <w:rFonts w:cstheme="minorHAnsi"/>
        </w:rPr>
      </w:pPr>
    </w:p>
    <w:p w:rsidR="003F372C" w:rsidRDefault="003F372C" w14:paraId="3BC5520E" w14:textId="77777777">
      <w:pPr>
        <w:rPr>
          <w:rFonts w:cstheme="minorHAnsi"/>
        </w:rPr>
      </w:pPr>
    </w:p>
    <w:p w:rsidR="003F372C" w:rsidRDefault="003F372C" w14:paraId="1BE9A939" w14:textId="77777777">
      <w:pPr>
        <w:rPr>
          <w:rFonts w:cstheme="minorHAnsi"/>
        </w:rPr>
      </w:pPr>
    </w:p>
    <w:p w:rsidRPr="002244ED" w:rsidR="00BF24CB" w:rsidP="5306029A" w:rsidRDefault="00BF24CB" w14:paraId="6E0DA3C8" w14:textId="5F3D35EE">
      <w:pPr>
        <w:rPr>
          <w:rFonts w:cs="Calibri" w:cstheme="minorAscii"/>
        </w:rPr>
      </w:pPr>
      <w:r w:rsidRPr="5306029A" w:rsidR="00BF24CB">
        <w:rPr>
          <w:rFonts w:cs="Calibri" w:cstheme="minorAscii"/>
        </w:rPr>
        <w:t>At NSER, the following changes have been put in plac</w:t>
      </w:r>
      <w:r w:rsidRPr="5306029A" w:rsidR="00D40CBF">
        <w:rPr>
          <w:rFonts w:cs="Calibri" w:cstheme="minorAscii"/>
        </w:rPr>
        <w:t>e for the 202</w:t>
      </w:r>
      <w:r w:rsidRPr="5306029A" w:rsidR="6F477461">
        <w:rPr>
          <w:rFonts w:cs="Calibri" w:cstheme="minorAscii"/>
        </w:rPr>
        <w:t>1</w:t>
      </w:r>
      <w:r w:rsidRPr="5306029A" w:rsidR="00D40CBF">
        <w:rPr>
          <w:rFonts w:cs="Calibri" w:cstheme="minorAscii"/>
        </w:rPr>
        <w:t>-202</w:t>
      </w:r>
      <w:r w:rsidRPr="5306029A" w:rsidR="427745CC">
        <w:rPr>
          <w:rFonts w:cs="Calibri" w:cstheme="minorAscii"/>
        </w:rPr>
        <w:t>2</w:t>
      </w:r>
      <w:r w:rsidRPr="5306029A" w:rsidR="00D40CBF">
        <w:rPr>
          <w:rFonts w:cs="Calibri" w:cstheme="minorAscii"/>
        </w:rPr>
        <w:t xml:space="preserve"> school year:</w:t>
      </w:r>
    </w:p>
    <w:p w:rsidRPr="002244ED" w:rsidR="002078A9" w:rsidRDefault="002078A9" w14:paraId="1C5112B7" w14:textId="77777777">
      <w:pPr>
        <w:rPr>
          <w:rFonts w:cstheme="minorHAnsi"/>
          <w:b/>
          <w:sz w:val="28"/>
          <w:szCs w:val="28"/>
        </w:rPr>
      </w:pPr>
      <w:r w:rsidRPr="002244ED">
        <w:rPr>
          <w:rFonts w:cstheme="minorHAnsi"/>
          <w:b/>
          <w:sz w:val="28"/>
          <w:szCs w:val="28"/>
        </w:rPr>
        <w:t>Masks</w:t>
      </w:r>
    </w:p>
    <w:p w:rsidRPr="002244ED" w:rsidR="0045407A" w:rsidP="004818D0" w:rsidRDefault="00BF24CB" w14:paraId="6D47AF0D" w14:textId="77777777">
      <w:pPr>
        <w:pStyle w:val="ListParagraph"/>
        <w:numPr>
          <w:ilvl w:val="0"/>
          <w:numId w:val="1"/>
        </w:numPr>
        <w:rPr>
          <w:rFonts w:cstheme="minorHAnsi"/>
        </w:rPr>
      </w:pPr>
      <w:r w:rsidRPr="002244ED">
        <w:rPr>
          <w:rFonts w:cstheme="minorHAnsi"/>
        </w:rPr>
        <w:t xml:space="preserve">Community masks will be mandatory for all students and staff in </w:t>
      </w:r>
      <w:r w:rsidRPr="002244ED" w:rsidR="0045407A">
        <w:rPr>
          <w:rFonts w:cstheme="minorHAnsi"/>
        </w:rPr>
        <w:t>the hallways and common areas.</w:t>
      </w:r>
    </w:p>
    <w:p w:rsidRPr="002244ED" w:rsidR="0045407A" w:rsidP="002078A9" w:rsidRDefault="0045407A" w14:paraId="721364E1" w14:textId="77777777">
      <w:pPr>
        <w:pStyle w:val="ListParagraph"/>
        <w:numPr>
          <w:ilvl w:val="0"/>
          <w:numId w:val="1"/>
        </w:numPr>
        <w:rPr>
          <w:rFonts w:cstheme="minorHAnsi"/>
        </w:rPr>
      </w:pPr>
      <w:r w:rsidRPr="002244ED">
        <w:rPr>
          <w:rFonts w:cstheme="minorHAnsi"/>
        </w:rPr>
        <w:t xml:space="preserve"> Students are not required to wear a mask in classrooms and while eating in the cafeteria.  </w:t>
      </w:r>
    </w:p>
    <w:p w:rsidRPr="002244ED" w:rsidR="004818D0" w:rsidP="004818D0" w:rsidRDefault="0045407A" w14:paraId="6D11FFF3" w14:textId="77777777">
      <w:pPr>
        <w:pStyle w:val="ListParagraph"/>
        <w:numPr>
          <w:ilvl w:val="0"/>
          <w:numId w:val="1"/>
        </w:numPr>
        <w:rPr>
          <w:rFonts w:cstheme="minorHAnsi"/>
        </w:rPr>
      </w:pPr>
      <w:r w:rsidRPr="002244ED">
        <w:rPr>
          <w:rFonts w:cstheme="minorHAnsi"/>
        </w:rPr>
        <w:t>Two masks are required and i</w:t>
      </w:r>
      <w:r w:rsidRPr="002244ED" w:rsidR="00BF24CB">
        <w:rPr>
          <w:rFonts w:cstheme="minorHAnsi"/>
        </w:rPr>
        <w:t>t is recommended that students have several community masks</w:t>
      </w:r>
      <w:r w:rsidRPr="002244ED" w:rsidR="002030D5">
        <w:rPr>
          <w:rFonts w:cstheme="minorHAnsi"/>
        </w:rPr>
        <w:t xml:space="preserve"> with them </w:t>
      </w:r>
      <w:r w:rsidRPr="002244ED" w:rsidR="00BF24CB">
        <w:rPr>
          <w:rFonts w:cstheme="minorHAnsi"/>
        </w:rPr>
        <w:t xml:space="preserve">to replace lost or soiled ones. </w:t>
      </w:r>
      <w:r w:rsidRPr="002244ED">
        <w:rPr>
          <w:rFonts w:cstheme="minorHAnsi"/>
        </w:rPr>
        <w:t xml:space="preserve">Buffs and handkerchiefs are not acceptable forms of community masks. </w:t>
      </w:r>
      <w:r w:rsidRPr="002244ED" w:rsidR="00BF24CB">
        <w:rPr>
          <w:rFonts w:cstheme="minorHAnsi"/>
        </w:rPr>
        <w:t>There will be dispos</w:t>
      </w:r>
      <w:r w:rsidRPr="002244ED" w:rsidR="004C6A46">
        <w:rPr>
          <w:rFonts w:cstheme="minorHAnsi"/>
        </w:rPr>
        <w:t>able masks available if needed; h</w:t>
      </w:r>
      <w:r w:rsidRPr="002244ED" w:rsidR="00BF24CB">
        <w:rPr>
          <w:rFonts w:cstheme="minorHAnsi"/>
        </w:rPr>
        <w:t>owever, our supply is lim</w:t>
      </w:r>
      <w:r w:rsidRPr="002244ED" w:rsidR="002030D5">
        <w:rPr>
          <w:rFonts w:cstheme="minorHAnsi"/>
        </w:rPr>
        <w:t>ited and not meant to be dist</w:t>
      </w:r>
      <w:r w:rsidRPr="002244ED" w:rsidR="004818D0">
        <w:rPr>
          <w:rFonts w:cstheme="minorHAnsi"/>
        </w:rPr>
        <w:t>ributed on a regular basis.</w:t>
      </w:r>
    </w:p>
    <w:p w:rsidRPr="000A00B9" w:rsidR="004818D0" w:rsidP="004818D0" w:rsidRDefault="004818D0" w14:paraId="669502FD" w14:textId="727405DF">
      <w:pPr>
        <w:pStyle w:val="ListParagraph"/>
        <w:numPr>
          <w:ilvl w:val="0"/>
          <w:numId w:val="1"/>
        </w:numPr>
        <w:rPr>
          <w:rFonts w:cstheme="minorHAnsi"/>
        </w:rPr>
      </w:pPr>
      <w:r w:rsidRPr="002244ED">
        <w:rPr>
          <w:rFonts w:cstheme="minorHAnsi"/>
        </w:rPr>
        <w:t xml:space="preserve">Grades 6−12 students are required </w:t>
      </w:r>
      <w:r w:rsidR="00D66859">
        <w:rPr>
          <w:rFonts w:cstheme="minorHAnsi"/>
        </w:rPr>
        <w:t>to wear a mask at all times while on the bus</w:t>
      </w:r>
      <w:r w:rsidR="000A00B9">
        <w:rPr>
          <w:rFonts w:cstheme="minorHAnsi"/>
        </w:rPr>
        <w:t>.</w:t>
      </w:r>
      <w:r w:rsidRPr="002244ED" w:rsidR="002030D5">
        <w:rPr>
          <w:rFonts w:cstheme="minorHAnsi"/>
        </w:rPr>
        <w:t xml:space="preserve"> </w:t>
      </w:r>
      <w:r w:rsidRPr="000A00B9" w:rsidR="002030D5">
        <w:rPr>
          <w:rFonts w:cstheme="minorHAnsi"/>
        </w:rPr>
        <w:t xml:space="preserve"> </w:t>
      </w:r>
    </w:p>
    <w:p w:rsidRPr="002244ED" w:rsidR="0045407A" w:rsidP="004818D0" w:rsidRDefault="002030D5" w14:paraId="7DA08B88" w14:textId="77777777">
      <w:pPr>
        <w:pStyle w:val="ListParagraph"/>
        <w:numPr>
          <w:ilvl w:val="0"/>
          <w:numId w:val="1"/>
        </w:numPr>
        <w:rPr>
          <w:rFonts w:cstheme="minorHAnsi"/>
        </w:rPr>
      </w:pPr>
      <w:r w:rsidRPr="000A00B9">
        <w:rPr>
          <w:rFonts w:cstheme="minorHAnsi"/>
        </w:rPr>
        <w:t xml:space="preserve"> If a student in Grades 6−12 does not have a mask upon boarding the bus, </w:t>
      </w:r>
      <w:r w:rsidRPr="000A00B9" w:rsidR="004C6A46">
        <w:rPr>
          <w:rFonts w:cstheme="minorHAnsi"/>
        </w:rPr>
        <w:t>one will be provided</w:t>
      </w:r>
      <w:r w:rsidRPr="000A00B9">
        <w:rPr>
          <w:rFonts w:cstheme="minorHAnsi"/>
        </w:rPr>
        <w:t>. Parents are to provide clean masks for student use. Incidents of non-compliance may be reported to</w:t>
      </w:r>
      <w:r w:rsidRPr="002244ED">
        <w:rPr>
          <w:rFonts w:cstheme="minorHAnsi"/>
        </w:rPr>
        <w:t xml:space="preserve"> the school principal for follow up.</w:t>
      </w:r>
    </w:p>
    <w:p w:rsidRPr="002244ED" w:rsidR="004C6A46" w:rsidP="004C6A46" w:rsidRDefault="004C6A46" w14:paraId="1315E8A1" w14:textId="77777777">
      <w:pPr>
        <w:rPr>
          <w:rFonts w:cstheme="minorHAnsi"/>
          <w:b/>
          <w:sz w:val="28"/>
          <w:szCs w:val="28"/>
        </w:rPr>
      </w:pPr>
      <w:r w:rsidRPr="002244ED">
        <w:rPr>
          <w:rFonts w:cstheme="minorHAnsi"/>
          <w:b/>
          <w:sz w:val="28"/>
          <w:szCs w:val="28"/>
        </w:rPr>
        <w:t>Cafeteria</w:t>
      </w:r>
    </w:p>
    <w:p w:rsidRPr="002244ED" w:rsidR="00BF24CB" w:rsidP="00BF24CB" w:rsidRDefault="004818D0" w14:paraId="4A8A24A8" w14:textId="77777777">
      <w:pPr>
        <w:pStyle w:val="ListParagraph"/>
        <w:numPr>
          <w:ilvl w:val="0"/>
          <w:numId w:val="1"/>
        </w:numPr>
        <w:rPr>
          <w:rFonts w:cstheme="minorHAnsi"/>
        </w:rPr>
      </w:pPr>
      <w:r w:rsidRPr="002244ED">
        <w:rPr>
          <w:rFonts w:cstheme="minorHAnsi"/>
        </w:rPr>
        <w:t>Water fountains will be closed and replaced with bottle –filling stations. Students will be required to bring a water bottle.</w:t>
      </w:r>
    </w:p>
    <w:p w:rsidRPr="00981B1F" w:rsidR="009255F2" w:rsidP="00981B1F" w:rsidRDefault="003B5D69" w14:paraId="663A8C3D" w14:textId="1A6B9E31">
      <w:pPr>
        <w:pStyle w:val="ListParagraph"/>
        <w:numPr>
          <w:ilvl w:val="0"/>
          <w:numId w:val="1"/>
        </w:numPr>
        <w:rPr>
          <w:rFonts w:cstheme="minorHAnsi"/>
        </w:rPr>
      </w:pPr>
      <w:r w:rsidRPr="002244ED">
        <w:rPr>
          <w:rFonts w:cstheme="minorHAnsi"/>
        </w:rPr>
        <w:t>Cafeteria</w:t>
      </w:r>
      <w:r w:rsidRPr="002244ED" w:rsidR="006D2D81">
        <w:rPr>
          <w:rFonts w:cstheme="minorHAnsi"/>
        </w:rPr>
        <w:t xml:space="preserve"> services will be available</w:t>
      </w:r>
      <w:r w:rsidR="00CC7785">
        <w:rPr>
          <w:rFonts w:cstheme="minorHAnsi"/>
        </w:rPr>
        <w:t xml:space="preserve"> starting Wednesday</w:t>
      </w:r>
      <w:r w:rsidR="003F6CE4">
        <w:rPr>
          <w:rFonts w:cstheme="minorHAnsi"/>
        </w:rPr>
        <w:t>, Sept. 8.</w:t>
      </w:r>
      <w:r w:rsidR="008D7909">
        <w:rPr>
          <w:rFonts w:cstheme="minorHAnsi"/>
        </w:rPr>
        <w:t xml:space="preserve"> </w:t>
      </w:r>
      <w:r w:rsidRPr="002244ED" w:rsidR="00190354">
        <w:rPr>
          <w:rFonts w:cstheme="minorHAnsi"/>
        </w:rPr>
        <w:t xml:space="preserve"> The menu</w:t>
      </w:r>
      <w:r w:rsidR="008D7909">
        <w:rPr>
          <w:rFonts w:cstheme="minorHAnsi"/>
        </w:rPr>
        <w:t xml:space="preserve"> has been</w:t>
      </w:r>
      <w:r w:rsidRPr="002244ED" w:rsidR="002079CE">
        <w:rPr>
          <w:rFonts w:cstheme="minorHAnsi"/>
        </w:rPr>
        <w:t xml:space="preserve"> posted on the NSER website</w:t>
      </w:r>
      <w:r w:rsidR="00C14EC3">
        <w:rPr>
          <w:rFonts w:cstheme="minorHAnsi"/>
        </w:rPr>
        <w:t xml:space="preserve"> and Facebook page.</w:t>
      </w:r>
    </w:p>
    <w:p w:rsidR="009255F2" w:rsidP="00A150CF" w:rsidRDefault="009255F2" w14:paraId="7AF894EF" w14:textId="77777777">
      <w:pPr>
        <w:autoSpaceDE w:val="0"/>
        <w:autoSpaceDN w:val="0"/>
        <w:adjustRightInd w:val="0"/>
        <w:spacing w:after="0" w:line="240" w:lineRule="auto"/>
        <w:rPr>
          <w:rFonts w:cstheme="minorHAnsi"/>
          <w:b/>
          <w:color w:val="000000"/>
          <w:sz w:val="28"/>
          <w:szCs w:val="28"/>
        </w:rPr>
      </w:pPr>
    </w:p>
    <w:p w:rsidRPr="002244ED" w:rsidR="00A150CF" w:rsidP="00A150CF" w:rsidRDefault="002078A9" w14:paraId="4AC28549" w14:textId="0FF667CB">
      <w:pPr>
        <w:autoSpaceDE w:val="0"/>
        <w:autoSpaceDN w:val="0"/>
        <w:adjustRightInd w:val="0"/>
        <w:spacing w:after="0" w:line="240" w:lineRule="auto"/>
        <w:rPr>
          <w:rFonts w:cstheme="minorHAnsi"/>
          <w:b/>
          <w:color w:val="000000"/>
          <w:sz w:val="28"/>
          <w:szCs w:val="28"/>
        </w:rPr>
      </w:pPr>
      <w:r w:rsidRPr="002244ED">
        <w:rPr>
          <w:rFonts w:cstheme="minorHAnsi"/>
          <w:b/>
          <w:color w:val="000000"/>
          <w:sz w:val="28"/>
          <w:szCs w:val="28"/>
        </w:rPr>
        <w:t>Electronic Devices</w:t>
      </w:r>
    </w:p>
    <w:p w:rsidRPr="002244ED" w:rsidR="002244ED" w:rsidP="00A150CF" w:rsidRDefault="002244ED" w14:paraId="23800CC0" w14:textId="77777777">
      <w:pPr>
        <w:autoSpaceDE w:val="0"/>
        <w:autoSpaceDN w:val="0"/>
        <w:adjustRightInd w:val="0"/>
        <w:spacing w:after="0" w:line="240" w:lineRule="auto"/>
        <w:rPr>
          <w:rFonts w:cstheme="minorHAnsi"/>
          <w:color w:val="000000"/>
          <w:sz w:val="28"/>
          <w:szCs w:val="28"/>
        </w:rPr>
      </w:pPr>
    </w:p>
    <w:p w:rsidRPr="002244ED" w:rsidR="00D72596" w:rsidP="00D72596" w:rsidRDefault="00A150CF" w14:paraId="0275E351" w14:textId="7EBBCF70">
      <w:pPr>
        <w:pStyle w:val="ListParagraph"/>
        <w:numPr>
          <w:ilvl w:val="0"/>
          <w:numId w:val="1"/>
        </w:numPr>
        <w:rPr>
          <w:rFonts w:cstheme="minorHAnsi"/>
        </w:rPr>
      </w:pPr>
      <w:r w:rsidRPr="002244ED">
        <w:rPr>
          <w:rFonts w:cstheme="minorHAnsi"/>
          <w:color w:val="000000"/>
        </w:rPr>
        <w:t xml:space="preserve">An electronic device </w:t>
      </w:r>
      <w:r w:rsidR="00361067">
        <w:rPr>
          <w:rFonts w:cstheme="minorHAnsi"/>
          <w:color w:val="000000"/>
        </w:rPr>
        <w:t>is highly recommended</w:t>
      </w:r>
      <w:r w:rsidRPr="002244ED">
        <w:rPr>
          <w:rFonts w:cstheme="minorHAnsi"/>
          <w:color w:val="000000"/>
        </w:rPr>
        <w:t xml:space="preserve"> for students in grades 9-12.  While we anticipate many of you will be able to have your own personal device in September, we know that this is not possible for everyone and ASD-N will work with those students and families who do not have electronic devices during school start-up. Our first </w:t>
      </w:r>
      <w:r w:rsidRPr="002244ED">
        <w:rPr>
          <w:rFonts w:cstheme="minorHAnsi"/>
          <w:color w:val="000000"/>
        </w:rPr>
        <w:lastRenderedPageBreak/>
        <w:t>priority is getting our students back to school, and renewing our relationships with them. We do not want students or parents to panic - we understand that returning to school is a busy time, and we know there will be an adjustment period to get everything set up and running. Schools will use this time to work with students to ensure they have the devices needed.</w:t>
      </w:r>
    </w:p>
    <w:p w:rsidRPr="002244ED" w:rsidR="00D72596" w:rsidP="00D72596" w:rsidRDefault="00D72596" w14:paraId="7F9E4B6D" w14:textId="77777777">
      <w:pPr>
        <w:pStyle w:val="ListParagraph"/>
        <w:numPr>
          <w:ilvl w:val="0"/>
          <w:numId w:val="1"/>
        </w:numPr>
        <w:rPr>
          <w:rFonts w:cstheme="minorHAnsi"/>
        </w:rPr>
      </w:pPr>
      <w:r w:rsidRPr="002244ED">
        <w:rPr>
          <w:rFonts w:cstheme="minorHAnsi"/>
        </w:rPr>
        <w:t>At this time there is no expectations for grade 7-8 students to supply their own laptop or personal device</w:t>
      </w:r>
    </w:p>
    <w:p w:rsidRPr="002244ED" w:rsidR="002D2257" w:rsidP="00D72596" w:rsidRDefault="002078A9" w14:paraId="76C08CDB" w14:textId="77777777">
      <w:pPr>
        <w:rPr>
          <w:rFonts w:cstheme="minorHAnsi"/>
          <w:b/>
          <w:sz w:val="28"/>
          <w:szCs w:val="28"/>
        </w:rPr>
      </w:pPr>
      <w:r w:rsidRPr="002244ED">
        <w:rPr>
          <w:rFonts w:cstheme="minorHAnsi"/>
          <w:b/>
          <w:sz w:val="28"/>
          <w:szCs w:val="28"/>
        </w:rPr>
        <w:t>Supplies and Fees</w:t>
      </w:r>
    </w:p>
    <w:p w:rsidRPr="002244ED" w:rsidR="009322F0" w:rsidP="00BF24CB" w:rsidRDefault="009322F0" w14:paraId="53E8B2DB" w14:textId="77777777">
      <w:pPr>
        <w:pStyle w:val="ListParagraph"/>
        <w:numPr>
          <w:ilvl w:val="0"/>
          <w:numId w:val="1"/>
        </w:numPr>
        <w:rPr>
          <w:rFonts w:cstheme="minorHAnsi"/>
        </w:rPr>
      </w:pPr>
      <w:r w:rsidRPr="002244ED">
        <w:rPr>
          <w:rFonts w:cstheme="minorHAnsi"/>
        </w:rPr>
        <w:t xml:space="preserve">School supplies such as pens, erasers, binders, notebooks, </w:t>
      </w:r>
      <w:r w:rsidRPr="002244ED" w:rsidR="00190354">
        <w:rPr>
          <w:rFonts w:cstheme="minorHAnsi"/>
        </w:rPr>
        <w:t>loose-leaf</w:t>
      </w:r>
      <w:r w:rsidRPr="002244ED">
        <w:rPr>
          <w:rFonts w:cstheme="minorHAnsi"/>
        </w:rPr>
        <w:t xml:space="preserve"> are still required for grade 9-12</w:t>
      </w:r>
      <w:r w:rsidRPr="002244ED" w:rsidR="00A150CF">
        <w:rPr>
          <w:rFonts w:cstheme="minorHAnsi"/>
        </w:rPr>
        <w:t xml:space="preserve"> students</w:t>
      </w:r>
      <w:r w:rsidRPr="002244ED" w:rsidR="003C2062">
        <w:rPr>
          <w:rFonts w:cstheme="minorHAnsi"/>
        </w:rPr>
        <w:t>.</w:t>
      </w:r>
    </w:p>
    <w:p w:rsidRPr="002244ED" w:rsidR="00A150CF" w:rsidP="00BF24CB" w:rsidRDefault="00A150CF" w14:paraId="21225ACB" w14:textId="77777777">
      <w:pPr>
        <w:pStyle w:val="ListParagraph"/>
        <w:numPr>
          <w:ilvl w:val="0"/>
          <w:numId w:val="1"/>
        </w:numPr>
        <w:rPr>
          <w:rFonts w:cstheme="minorHAnsi"/>
        </w:rPr>
      </w:pPr>
      <w:r w:rsidRPr="002244ED">
        <w:rPr>
          <w:rFonts w:cstheme="minorHAnsi"/>
        </w:rPr>
        <w:t>Teachers will purchase school supplies for grade 7-8 students. All supplies will remain in class bubbles. Students in grades 7-8 will be required to pay a $30 school supply fee</w:t>
      </w:r>
      <w:r w:rsidRPr="002244ED" w:rsidR="00190354">
        <w:rPr>
          <w:rFonts w:cstheme="minorHAnsi"/>
        </w:rPr>
        <w:t xml:space="preserve"> to cover this cost</w:t>
      </w:r>
      <w:r w:rsidRPr="002244ED">
        <w:rPr>
          <w:rFonts w:cstheme="minorHAnsi"/>
        </w:rPr>
        <w:t>.</w:t>
      </w:r>
    </w:p>
    <w:p w:rsidRPr="002244ED" w:rsidR="00A150CF" w:rsidP="00BF24CB" w:rsidRDefault="00D40CBF" w14:paraId="3E01F26A" w14:textId="77777777">
      <w:pPr>
        <w:pStyle w:val="ListParagraph"/>
        <w:numPr>
          <w:ilvl w:val="0"/>
          <w:numId w:val="1"/>
        </w:numPr>
        <w:rPr>
          <w:rFonts w:cstheme="minorHAnsi"/>
        </w:rPr>
      </w:pPr>
      <w:r w:rsidRPr="002244ED">
        <w:rPr>
          <w:rFonts w:cstheme="minorHAnsi"/>
        </w:rPr>
        <w:t xml:space="preserve">There is a </w:t>
      </w:r>
      <w:r w:rsidRPr="002244ED" w:rsidR="00281721">
        <w:rPr>
          <w:rFonts w:cstheme="minorHAnsi"/>
        </w:rPr>
        <w:t>Student council fee of $50 for all grades. This Includes a student identification card and a lock for lockers.</w:t>
      </w:r>
    </w:p>
    <w:p w:rsidRPr="002244ED" w:rsidR="003C2062" w:rsidP="002078A9" w:rsidRDefault="003C2062" w14:paraId="6BBDB016" w14:textId="77777777">
      <w:pPr>
        <w:rPr>
          <w:rFonts w:cstheme="minorHAnsi"/>
          <w:b/>
          <w:sz w:val="28"/>
          <w:szCs w:val="28"/>
        </w:rPr>
      </w:pPr>
      <w:r w:rsidRPr="002244ED">
        <w:rPr>
          <w:rFonts w:cstheme="minorHAnsi"/>
          <w:b/>
          <w:sz w:val="28"/>
          <w:szCs w:val="28"/>
        </w:rPr>
        <w:t>Student Data Collection</w:t>
      </w:r>
    </w:p>
    <w:p w:rsidRPr="002244ED" w:rsidR="00281721" w:rsidP="00BF24CB" w:rsidRDefault="00281721" w14:paraId="67192530" w14:textId="77777777">
      <w:pPr>
        <w:pStyle w:val="ListParagraph"/>
        <w:numPr>
          <w:ilvl w:val="0"/>
          <w:numId w:val="1"/>
        </w:numPr>
        <w:rPr>
          <w:rFonts w:cstheme="minorHAnsi"/>
        </w:rPr>
      </w:pPr>
      <w:r w:rsidRPr="002244ED">
        <w:rPr>
          <w:rFonts w:cstheme="minorHAnsi"/>
        </w:rPr>
        <w:t xml:space="preserve">It is very important that we </w:t>
      </w:r>
      <w:r w:rsidRPr="002244ED" w:rsidR="003C2062">
        <w:rPr>
          <w:rFonts w:cstheme="minorHAnsi"/>
        </w:rPr>
        <w:t>have updated Student Data Collection</w:t>
      </w:r>
      <w:r w:rsidRPr="002244ED">
        <w:rPr>
          <w:rFonts w:cstheme="minorHAnsi"/>
        </w:rPr>
        <w:t xml:space="preserve"> forms this year. They will be distributed to students the first week of school. Forms must be completed and returned to students homeroom teacher so that we can contact guardians in case of illness. Students exhibiting</w:t>
      </w:r>
      <w:r w:rsidRPr="002244ED" w:rsidR="00B4794F">
        <w:rPr>
          <w:rFonts w:cstheme="minorHAnsi"/>
        </w:rPr>
        <w:t xml:space="preserve"> two</w:t>
      </w:r>
      <w:r w:rsidRPr="002244ED">
        <w:rPr>
          <w:rFonts w:cstheme="minorHAnsi"/>
        </w:rPr>
        <w:t xml:space="preserve"> symptoms</w:t>
      </w:r>
      <w:r w:rsidRPr="002244ED" w:rsidR="00B4794F">
        <w:rPr>
          <w:rFonts w:cstheme="minorHAnsi"/>
        </w:rPr>
        <w:t xml:space="preserve"> of COVID-19 will be isolated and must be picked-up in a reasonable time frame</w:t>
      </w:r>
      <w:r w:rsidRPr="002244ED" w:rsidR="00B4794F">
        <w:rPr>
          <w:rFonts w:cstheme="minorHAnsi"/>
          <w:b/>
        </w:rPr>
        <w:t>. Please plan for someone to be available to pick up your child in these instances</w:t>
      </w:r>
      <w:r w:rsidRPr="002244ED" w:rsidR="00B4794F">
        <w:rPr>
          <w:rFonts w:cstheme="minorHAnsi"/>
        </w:rPr>
        <w:t>.</w:t>
      </w:r>
      <w:r w:rsidRPr="002244ED" w:rsidR="004877EF">
        <w:rPr>
          <w:rFonts w:cstheme="minorHAnsi"/>
        </w:rPr>
        <w:t xml:space="preserve"> If your child has condition that mimics one of these symptoms, but are non- contagious (seasonal allergies, asthma, etc.) please indicate this on the demographic form.</w:t>
      </w:r>
    </w:p>
    <w:p w:rsidRPr="002244ED" w:rsidR="004877EF" w:rsidP="00BF24CB" w:rsidRDefault="004877EF" w14:paraId="4AB4A38A" w14:textId="77777777">
      <w:pPr>
        <w:pStyle w:val="ListParagraph"/>
        <w:numPr>
          <w:ilvl w:val="0"/>
          <w:numId w:val="1"/>
        </w:numPr>
        <w:rPr>
          <w:rFonts w:cstheme="minorHAnsi"/>
        </w:rPr>
      </w:pPr>
      <w:r w:rsidRPr="002244ED">
        <w:rPr>
          <w:rFonts w:cstheme="minorHAnsi"/>
        </w:rPr>
        <w:t>Parents/guardians are responsible for screening their children for symptoms before getting on the bus.</w:t>
      </w:r>
    </w:p>
    <w:p w:rsidRPr="002244ED" w:rsidR="004877EF" w:rsidP="004877EF" w:rsidRDefault="004877EF" w14:paraId="0EF2BDB4" w14:textId="77777777">
      <w:pPr>
        <w:pStyle w:val="ListParagraph"/>
        <w:numPr>
          <w:ilvl w:val="0"/>
          <w:numId w:val="1"/>
        </w:numPr>
        <w:rPr>
          <w:rFonts w:cstheme="minorHAnsi"/>
        </w:rPr>
      </w:pPr>
      <w:r w:rsidRPr="002244ED">
        <w:rPr>
          <w:rFonts w:cstheme="minorHAnsi"/>
        </w:rPr>
        <w:t>To prepare your child for return to school. Instruction in the following areas are recommended.</w:t>
      </w:r>
    </w:p>
    <w:p w:rsidRPr="002244ED" w:rsidR="004877EF" w:rsidP="004877EF" w:rsidRDefault="004877EF" w14:paraId="11644A55" w14:textId="77777777">
      <w:pPr>
        <w:pStyle w:val="ListParagraph"/>
        <w:numPr>
          <w:ilvl w:val="0"/>
          <w:numId w:val="3"/>
        </w:numPr>
        <w:rPr>
          <w:rFonts w:cstheme="minorHAnsi"/>
        </w:rPr>
      </w:pPr>
      <w:r w:rsidRPr="002244ED">
        <w:rPr>
          <w:rFonts w:cstheme="minorHAnsi"/>
        </w:rPr>
        <w:t>Hand washing /sanitizing procedures</w:t>
      </w:r>
    </w:p>
    <w:p w:rsidRPr="002244ED" w:rsidR="004877EF" w:rsidP="004877EF" w:rsidRDefault="004877EF" w14:paraId="4F844B3C" w14:textId="77777777">
      <w:pPr>
        <w:pStyle w:val="ListParagraph"/>
        <w:numPr>
          <w:ilvl w:val="0"/>
          <w:numId w:val="3"/>
        </w:numPr>
        <w:rPr>
          <w:rFonts w:cstheme="minorHAnsi"/>
        </w:rPr>
      </w:pPr>
      <w:r w:rsidRPr="002244ED">
        <w:rPr>
          <w:rFonts w:cstheme="minorHAnsi"/>
        </w:rPr>
        <w:t>Personal hygien</w:t>
      </w:r>
      <w:r w:rsidRPr="002244ED" w:rsidR="00DD4620">
        <w:rPr>
          <w:rFonts w:cstheme="minorHAnsi"/>
        </w:rPr>
        <w:t>e etiquette (sneezing into their elbow, “hands to yourself”. Physical distancing, etc)</w:t>
      </w:r>
    </w:p>
    <w:p w:rsidRPr="002244ED" w:rsidR="00DD4620" w:rsidP="00DD4620" w:rsidRDefault="00DD4620" w14:paraId="21472B05" w14:textId="77777777">
      <w:pPr>
        <w:pStyle w:val="ListParagraph"/>
        <w:numPr>
          <w:ilvl w:val="0"/>
          <w:numId w:val="3"/>
        </w:numPr>
        <w:rPr>
          <w:rFonts w:cstheme="minorHAnsi"/>
        </w:rPr>
      </w:pPr>
      <w:r w:rsidRPr="002244ED">
        <w:rPr>
          <w:rFonts w:cstheme="minorHAnsi"/>
        </w:rPr>
        <w:t>Proper use and care of a community mask.</w:t>
      </w:r>
    </w:p>
    <w:p w:rsidRPr="002244ED" w:rsidR="00C73A87" w:rsidP="002244ED" w:rsidRDefault="00DD4620" w14:paraId="424A19B6" w14:textId="77777777">
      <w:pPr>
        <w:ind w:firstLine="720"/>
        <w:rPr>
          <w:rFonts w:cstheme="minorHAnsi"/>
          <w:b/>
        </w:rPr>
      </w:pPr>
      <w:r w:rsidRPr="002244ED">
        <w:rPr>
          <w:rFonts w:cstheme="minorHAnsi"/>
          <w:b/>
        </w:rPr>
        <w:t>Teachers will also be reinforcing these</w:t>
      </w:r>
      <w:r w:rsidRPr="002244ED" w:rsidR="00B10E45">
        <w:rPr>
          <w:rFonts w:cstheme="minorHAnsi"/>
          <w:b/>
        </w:rPr>
        <w:t xml:space="preserve"> three items on a regular basis.</w:t>
      </w:r>
    </w:p>
    <w:p w:rsidRPr="002244ED" w:rsidR="00C73A87" w:rsidP="002244ED" w:rsidRDefault="00C73A87" w14:paraId="2FC92C1E" w14:textId="77777777">
      <w:pPr>
        <w:rPr>
          <w:rFonts w:cstheme="minorHAnsi"/>
          <w:b/>
          <w:sz w:val="28"/>
          <w:szCs w:val="28"/>
        </w:rPr>
      </w:pPr>
      <w:r w:rsidRPr="002244ED">
        <w:rPr>
          <w:rFonts w:cstheme="minorHAnsi"/>
          <w:b/>
          <w:sz w:val="28"/>
          <w:szCs w:val="28"/>
        </w:rPr>
        <w:t>Accessing The School</w:t>
      </w:r>
    </w:p>
    <w:p w:rsidRPr="002244ED" w:rsidR="00DD4620" w:rsidP="00DD4620" w:rsidRDefault="00DD4620" w14:paraId="53AE3BEF" w14:textId="77777777">
      <w:pPr>
        <w:pStyle w:val="ListParagraph"/>
        <w:numPr>
          <w:ilvl w:val="0"/>
          <w:numId w:val="1"/>
        </w:numPr>
        <w:rPr>
          <w:rFonts w:cstheme="minorHAnsi"/>
        </w:rPr>
      </w:pPr>
      <w:r w:rsidRPr="002244ED">
        <w:rPr>
          <w:rFonts w:cstheme="minorHAnsi"/>
        </w:rPr>
        <w:t>Access to NSER by parents/guardians will be by appointment only. Dropping off items during the day is discouraged and should be by emergency only.</w:t>
      </w:r>
    </w:p>
    <w:p w:rsidRPr="002244ED" w:rsidR="00190354" w:rsidP="00DD4620" w:rsidRDefault="00190354" w14:paraId="5E3E3323" w14:textId="77777777">
      <w:pPr>
        <w:pStyle w:val="ListParagraph"/>
        <w:numPr>
          <w:ilvl w:val="0"/>
          <w:numId w:val="1"/>
        </w:numPr>
        <w:rPr>
          <w:rFonts w:cstheme="minorHAnsi"/>
        </w:rPr>
      </w:pPr>
      <w:r w:rsidRPr="002244ED">
        <w:rPr>
          <w:rFonts w:cstheme="minorHAnsi"/>
        </w:rPr>
        <w:t>In order to pick up your child throughout the day, parents will need to call the main office at 836-7000</w:t>
      </w:r>
      <w:r w:rsidRPr="002244ED" w:rsidR="002D2257">
        <w:rPr>
          <w:rFonts w:cstheme="minorHAnsi"/>
        </w:rPr>
        <w:t xml:space="preserve"> from their vehicle or use the intercom at the front door to let the office know that they have arrived. Parents will not need to enter the building to sign out students.</w:t>
      </w:r>
    </w:p>
    <w:p w:rsidRPr="002244ED" w:rsidR="00AE1FE6" w:rsidP="00C73A87" w:rsidRDefault="00B10E45" w14:paraId="133CB476" w14:textId="77777777">
      <w:pPr>
        <w:pStyle w:val="ListParagraph"/>
        <w:numPr>
          <w:ilvl w:val="0"/>
          <w:numId w:val="1"/>
        </w:numPr>
        <w:rPr>
          <w:rFonts w:cstheme="minorHAnsi"/>
        </w:rPr>
      </w:pPr>
      <w:r w:rsidRPr="002244ED">
        <w:rPr>
          <w:rFonts w:cstheme="minorHAnsi"/>
        </w:rPr>
        <w:t>Students will not be pe</w:t>
      </w:r>
      <w:r w:rsidRPr="002244ED" w:rsidR="00DD4620">
        <w:rPr>
          <w:rFonts w:cstheme="minorHAnsi"/>
        </w:rPr>
        <w:t>rmitted to use the main office phone. However, if</w:t>
      </w:r>
      <w:r w:rsidRPr="002244ED" w:rsidR="00FF5E23">
        <w:rPr>
          <w:rFonts w:cstheme="minorHAnsi"/>
        </w:rPr>
        <w:t xml:space="preserve"> a student</w:t>
      </w:r>
      <w:r w:rsidRPr="002244ED" w:rsidR="00DD4620">
        <w:rPr>
          <w:rFonts w:cstheme="minorHAnsi"/>
        </w:rPr>
        <w:t xml:space="preserve"> need</w:t>
      </w:r>
      <w:r w:rsidRPr="002244ED" w:rsidR="00FF5E23">
        <w:rPr>
          <w:rFonts w:cstheme="minorHAnsi"/>
        </w:rPr>
        <w:t>s</w:t>
      </w:r>
      <w:r w:rsidRPr="002244ED" w:rsidR="00DD4620">
        <w:rPr>
          <w:rFonts w:cstheme="minorHAnsi"/>
        </w:rPr>
        <w:t xml:space="preserve"> to contact home, </w:t>
      </w:r>
      <w:r w:rsidRPr="002244ED">
        <w:rPr>
          <w:rFonts w:cstheme="minorHAnsi"/>
        </w:rPr>
        <w:t>a staff member</w:t>
      </w:r>
      <w:r w:rsidRPr="002244ED" w:rsidR="00FF5E23">
        <w:rPr>
          <w:rFonts w:cstheme="minorHAnsi"/>
        </w:rPr>
        <w:t xml:space="preserve"> in the main office will call for them</w:t>
      </w:r>
      <w:r w:rsidRPr="002244ED">
        <w:rPr>
          <w:rFonts w:cstheme="minorHAnsi"/>
        </w:rPr>
        <w:t>.</w:t>
      </w:r>
    </w:p>
    <w:p w:rsidRPr="002244ED" w:rsidR="00C73A87" w:rsidP="00C73A87" w:rsidRDefault="00C73A87" w14:paraId="1AE3D82E" w14:textId="77777777">
      <w:pPr>
        <w:rPr>
          <w:rFonts w:cstheme="minorHAnsi"/>
          <w:b/>
          <w:sz w:val="28"/>
          <w:szCs w:val="28"/>
        </w:rPr>
      </w:pPr>
      <w:r w:rsidRPr="002244ED">
        <w:rPr>
          <w:rFonts w:cstheme="minorHAnsi"/>
          <w:b/>
          <w:sz w:val="28"/>
          <w:szCs w:val="28"/>
        </w:rPr>
        <w:t>Transportation</w:t>
      </w:r>
    </w:p>
    <w:p w:rsidRPr="009C0EB1" w:rsidR="00566CCF" w:rsidP="009C0EB1" w:rsidRDefault="00B10E45" w14:paraId="5538B1F2" w14:textId="3DA0A528">
      <w:pPr>
        <w:pStyle w:val="ListParagraph"/>
        <w:numPr>
          <w:ilvl w:val="0"/>
          <w:numId w:val="1"/>
        </w:numPr>
        <w:rPr>
          <w:rFonts w:cstheme="minorHAnsi"/>
        </w:rPr>
      </w:pPr>
      <w:r w:rsidRPr="002244ED">
        <w:rPr>
          <w:rFonts w:cstheme="minorHAnsi"/>
        </w:rPr>
        <w:t xml:space="preserve">School busses will begin arriving at 7:45. </w:t>
      </w:r>
      <w:r w:rsidRPr="002244ED" w:rsidR="00566CCF">
        <w:rPr>
          <w:rFonts w:cstheme="minorHAnsi"/>
        </w:rPr>
        <w:t>Students will have an opportunity to attend breakfast program, retrieve items from their locker</w:t>
      </w:r>
      <w:r w:rsidR="008A4C24">
        <w:rPr>
          <w:rFonts w:cstheme="minorHAnsi"/>
        </w:rPr>
        <w:t xml:space="preserve"> before going to class.</w:t>
      </w:r>
    </w:p>
    <w:p w:rsidRPr="002244ED" w:rsidR="00AD2181" w:rsidP="00DD4620" w:rsidRDefault="00AD2181" w14:paraId="7B0F6B93" w14:textId="77777777">
      <w:pPr>
        <w:pStyle w:val="ListParagraph"/>
        <w:numPr>
          <w:ilvl w:val="0"/>
          <w:numId w:val="1"/>
        </w:numPr>
        <w:rPr>
          <w:rFonts w:cstheme="minorHAnsi"/>
        </w:rPr>
      </w:pPr>
      <w:r w:rsidRPr="002244ED">
        <w:rPr>
          <w:rFonts w:cstheme="minorHAnsi"/>
        </w:rPr>
        <w:t>Parents can drop students off at the main doors in front of the school as past practice.</w:t>
      </w:r>
    </w:p>
    <w:p w:rsidRPr="002244ED" w:rsidR="00C73A87" w:rsidP="002244ED" w:rsidRDefault="00AD2181" w14:paraId="199EDE5D" w14:textId="77777777">
      <w:pPr>
        <w:pStyle w:val="ListParagraph"/>
        <w:rPr>
          <w:rFonts w:cstheme="minorHAnsi"/>
        </w:rPr>
      </w:pPr>
      <w:r w:rsidRPr="002244ED">
        <w:rPr>
          <w:rFonts w:cstheme="minorHAnsi"/>
        </w:rPr>
        <w:t>However, a</w:t>
      </w:r>
      <w:r w:rsidRPr="002244ED" w:rsidR="001A7D5B">
        <w:rPr>
          <w:rFonts w:cstheme="minorHAnsi"/>
        </w:rPr>
        <w:t>t the end of the day students will be dismissed in the following order:</w:t>
      </w:r>
      <w:r w:rsidRPr="002244ED">
        <w:rPr>
          <w:rFonts w:cstheme="minorHAnsi"/>
        </w:rPr>
        <w:t xml:space="preserve"> bus students in grades</w:t>
      </w:r>
      <w:r w:rsidRPr="002244ED" w:rsidR="001A7D5B">
        <w:rPr>
          <w:rFonts w:cstheme="minorHAnsi"/>
        </w:rPr>
        <w:t xml:space="preserve"> 7-8, 9-10, 11-12, walkers and pickups. </w:t>
      </w:r>
      <w:r w:rsidRPr="002244ED">
        <w:rPr>
          <w:rFonts w:cstheme="minorHAnsi"/>
        </w:rPr>
        <w:t xml:space="preserve">  Parents</w:t>
      </w:r>
      <w:r w:rsidRPr="002244ED" w:rsidR="001A7D5B">
        <w:rPr>
          <w:rFonts w:cstheme="minorHAnsi"/>
        </w:rPr>
        <w:t xml:space="preserve"> picking up students</w:t>
      </w:r>
      <w:r w:rsidRPr="002244ED">
        <w:rPr>
          <w:rFonts w:cstheme="minorHAnsi"/>
        </w:rPr>
        <w:t xml:space="preserve"> at the end of the day</w:t>
      </w:r>
      <w:r w:rsidRPr="002244ED" w:rsidR="00C73A87">
        <w:rPr>
          <w:rFonts w:cstheme="minorHAnsi"/>
        </w:rPr>
        <w:t>, p</w:t>
      </w:r>
      <w:r w:rsidRPr="002244ED" w:rsidR="001A7D5B">
        <w:rPr>
          <w:rFonts w:cstheme="minorHAnsi"/>
        </w:rPr>
        <w:t>lease do not enter school property until all busses have left.</w:t>
      </w:r>
    </w:p>
    <w:p w:rsidR="003F372C" w:rsidP="00D72596" w:rsidRDefault="003F372C" w14:paraId="7EC56847" w14:textId="77777777">
      <w:pPr>
        <w:rPr>
          <w:rFonts w:cstheme="minorHAnsi"/>
        </w:rPr>
      </w:pPr>
    </w:p>
    <w:p w:rsidRPr="002244ED" w:rsidR="00C67895" w:rsidP="00D72596" w:rsidRDefault="00D72596" w14:paraId="763E6B78" w14:textId="33A4AD7F">
      <w:pPr>
        <w:rPr>
          <w:rFonts w:cstheme="minorHAnsi"/>
        </w:rPr>
      </w:pPr>
      <w:r w:rsidRPr="002244ED">
        <w:rPr>
          <w:rFonts w:cstheme="minorHAnsi"/>
        </w:rPr>
        <w:t xml:space="preserve">The above </w:t>
      </w:r>
      <w:r w:rsidRPr="002244ED" w:rsidR="00C67895">
        <w:rPr>
          <w:rFonts w:cstheme="minorHAnsi"/>
        </w:rPr>
        <w:t>information</w:t>
      </w:r>
      <w:r w:rsidRPr="002244ED">
        <w:rPr>
          <w:rFonts w:cstheme="minorHAnsi"/>
        </w:rPr>
        <w:t xml:space="preserve"> may change depending </w:t>
      </w:r>
      <w:r w:rsidRPr="002244ED" w:rsidR="00C67895">
        <w:rPr>
          <w:rFonts w:cstheme="minorHAnsi"/>
        </w:rPr>
        <w:t xml:space="preserve">on the status of </w:t>
      </w:r>
      <w:r w:rsidR="008A4C24">
        <w:rPr>
          <w:rFonts w:cstheme="minorHAnsi"/>
        </w:rPr>
        <w:t>Covid19 restrictions</w:t>
      </w:r>
      <w:r w:rsidRPr="002244ED" w:rsidR="00C67895">
        <w:rPr>
          <w:rFonts w:cstheme="minorHAnsi"/>
        </w:rPr>
        <w:t xml:space="preserve">. </w:t>
      </w:r>
      <w:r w:rsidR="008A4C24">
        <w:rPr>
          <w:rFonts w:cstheme="minorHAnsi"/>
        </w:rPr>
        <w:t xml:space="preserve"> </w:t>
      </w:r>
      <w:r w:rsidRPr="002244ED" w:rsidR="00C67895">
        <w:rPr>
          <w:rFonts w:cstheme="minorHAnsi"/>
        </w:rPr>
        <w:t xml:space="preserve">These temporary constraints may become more relaxed or become more stringent. </w:t>
      </w:r>
    </w:p>
    <w:p w:rsidRPr="002244ED" w:rsidR="00C67895" w:rsidP="00D72596" w:rsidRDefault="00C67895" w14:paraId="53ADC837" w14:textId="4FA0B954">
      <w:pPr>
        <w:rPr>
          <w:rFonts w:cstheme="minorHAnsi"/>
        </w:rPr>
      </w:pPr>
      <w:r w:rsidRPr="002244ED">
        <w:rPr>
          <w:rFonts w:cstheme="minorHAnsi"/>
        </w:rPr>
        <w:lastRenderedPageBreak/>
        <w:t>By working together</w:t>
      </w:r>
      <w:r w:rsidR="008A4C24">
        <w:rPr>
          <w:rFonts w:cstheme="minorHAnsi"/>
        </w:rPr>
        <w:t>,</w:t>
      </w:r>
      <w:r w:rsidRPr="002244ED">
        <w:rPr>
          <w:rFonts w:cstheme="minorHAnsi"/>
        </w:rPr>
        <w:t xml:space="preserve"> we can have a safe and productive year.</w:t>
      </w:r>
    </w:p>
    <w:p w:rsidRPr="002244ED" w:rsidR="00AC7AB9" w:rsidP="00D72596" w:rsidRDefault="00AC7AB9" w14:paraId="4CE6B5EE" w14:textId="77777777">
      <w:pPr>
        <w:rPr>
          <w:rFonts w:cstheme="minorHAnsi"/>
        </w:rPr>
      </w:pPr>
      <w:r w:rsidRPr="002244ED">
        <w:rPr>
          <w:rFonts w:cstheme="minorHAnsi"/>
        </w:rPr>
        <w:t>Take care.</w:t>
      </w:r>
    </w:p>
    <w:p w:rsidR="00637AD6" w:rsidP="00D72596" w:rsidRDefault="00AC7AB9" w14:paraId="49DE3E08" w14:textId="77777777">
      <w:pPr>
        <w:rPr>
          <w:rFonts w:cstheme="minorHAnsi"/>
        </w:rPr>
      </w:pPr>
      <w:r w:rsidRPr="002244ED">
        <w:rPr>
          <w:rFonts w:cstheme="minorHAnsi"/>
        </w:rPr>
        <w:t>NSER Staff.</w:t>
      </w:r>
    </w:p>
    <w:p w:rsidR="002244ED" w:rsidP="00D72596" w:rsidRDefault="002244ED" w14:paraId="6DFE9930" w14:textId="77777777">
      <w:pPr>
        <w:rPr>
          <w:rFonts w:cstheme="minorHAnsi"/>
        </w:rPr>
      </w:pPr>
    </w:p>
    <w:p w:rsidRPr="002244ED" w:rsidR="003E67A0" w:rsidP="003E67A0" w:rsidRDefault="003E67A0" w14:paraId="5B47AFEF" w14:textId="77777777">
      <w:pPr>
        <w:rPr>
          <w:rFonts w:cstheme="minorHAnsi"/>
          <w:b/>
          <w:sz w:val="28"/>
          <w:szCs w:val="28"/>
        </w:rPr>
      </w:pPr>
      <w:r>
        <w:rPr>
          <w:rFonts w:cstheme="minorHAnsi"/>
          <w:b/>
          <w:sz w:val="28"/>
          <w:szCs w:val="28"/>
        </w:rPr>
        <w:t>NSER Timetables</w:t>
      </w:r>
    </w:p>
    <w:p w:rsidRPr="002244ED" w:rsidR="003E67A0" w:rsidP="003E67A0" w:rsidRDefault="003E67A0" w14:paraId="68355A6F" w14:textId="77777777">
      <w:pPr>
        <w:tabs>
          <w:tab w:val="left" w:pos="1530"/>
        </w:tabs>
        <w:rPr>
          <w:rFonts w:cstheme="minorHAnsi"/>
        </w:rPr>
      </w:pPr>
    </w:p>
    <w:tbl>
      <w:tblPr>
        <w:tblStyle w:val="TableGrid"/>
        <w:tblW w:w="0" w:type="auto"/>
        <w:tblLook w:val="04A0" w:firstRow="1" w:lastRow="0" w:firstColumn="1" w:lastColumn="0" w:noHBand="0" w:noVBand="1"/>
      </w:tblPr>
      <w:tblGrid>
        <w:gridCol w:w="1545"/>
        <w:gridCol w:w="4252"/>
      </w:tblGrid>
      <w:tr w:rsidRPr="002244ED" w:rsidR="003E67A0" w:rsidTr="006B1ECC" w14:paraId="339D4F5E" w14:textId="77777777">
        <w:tc>
          <w:tcPr>
            <w:tcW w:w="5797" w:type="dxa"/>
            <w:gridSpan w:val="2"/>
            <w:shd w:val="clear" w:color="auto" w:fill="000000" w:themeFill="text1"/>
          </w:tcPr>
          <w:p w:rsidRPr="002244ED" w:rsidR="003E67A0" w:rsidP="006B1ECC" w:rsidRDefault="003E67A0" w14:paraId="61DB42C4" w14:textId="77777777">
            <w:pPr>
              <w:jc w:val="center"/>
              <w:rPr>
                <w:rFonts w:cstheme="minorHAnsi"/>
                <w:b/>
              </w:rPr>
            </w:pPr>
            <w:r w:rsidRPr="002244ED">
              <w:rPr>
                <w:rFonts w:cstheme="minorHAnsi"/>
                <w:b/>
              </w:rPr>
              <w:t>Middle School Timetable</w:t>
            </w:r>
          </w:p>
        </w:tc>
      </w:tr>
      <w:tr w:rsidRPr="002244ED" w:rsidR="003E67A0" w:rsidTr="006B1ECC" w14:paraId="1CDF3F77" w14:textId="77777777">
        <w:tc>
          <w:tcPr>
            <w:tcW w:w="1545" w:type="dxa"/>
          </w:tcPr>
          <w:p w:rsidRPr="002244ED" w:rsidR="003E67A0" w:rsidP="006B1ECC" w:rsidRDefault="003E67A0" w14:paraId="34FA8DC9" w14:textId="77777777">
            <w:pPr>
              <w:rPr>
                <w:rFonts w:cstheme="minorHAnsi"/>
              </w:rPr>
            </w:pPr>
            <w:r w:rsidRPr="002244ED">
              <w:rPr>
                <w:rFonts w:cstheme="minorHAnsi"/>
              </w:rPr>
              <w:t>8:20</w:t>
            </w:r>
          </w:p>
        </w:tc>
        <w:tc>
          <w:tcPr>
            <w:tcW w:w="4252" w:type="dxa"/>
          </w:tcPr>
          <w:p w:rsidRPr="002244ED" w:rsidR="003E67A0" w:rsidP="006B1ECC" w:rsidRDefault="003E67A0" w14:paraId="0B1E1A2F" w14:textId="77777777">
            <w:pPr>
              <w:rPr>
                <w:rFonts w:cstheme="minorHAnsi"/>
              </w:rPr>
            </w:pPr>
            <w:r w:rsidRPr="002244ED">
              <w:rPr>
                <w:rFonts w:cstheme="minorHAnsi"/>
              </w:rPr>
              <w:t>First Bell</w:t>
            </w:r>
          </w:p>
        </w:tc>
      </w:tr>
      <w:tr w:rsidRPr="002244ED" w:rsidR="003E67A0" w:rsidTr="006B1ECC" w14:paraId="7500AEB4" w14:textId="77777777">
        <w:tc>
          <w:tcPr>
            <w:tcW w:w="1545" w:type="dxa"/>
          </w:tcPr>
          <w:p w:rsidRPr="002244ED" w:rsidR="003E67A0" w:rsidP="006B1ECC" w:rsidRDefault="003E67A0" w14:paraId="3B926929" w14:textId="77777777">
            <w:pPr>
              <w:rPr>
                <w:rFonts w:cstheme="minorHAnsi"/>
              </w:rPr>
            </w:pPr>
            <w:r w:rsidRPr="002244ED">
              <w:rPr>
                <w:rFonts w:cstheme="minorHAnsi"/>
              </w:rPr>
              <w:t>8:25</w:t>
            </w:r>
          </w:p>
        </w:tc>
        <w:tc>
          <w:tcPr>
            <w:tcW w:w="4252" w:type="dxa"/>
          </w:tcPr>
          <w:p w:rsidRPr="002244ED" w:rsidR="003E67A0" w:rsidP="006B1ECC" w:rsidRDefault="003E67A0" w14:paraId="7AD914D2" w14:textId="77777777">
            <w:pPr>
              <w:rPr>
                <w:rFonts w:cstheme="minorHAnsi"/>
              </w:rPr>
            </w:pPr>
            <w:r w:rsidRPr="002244ED">
              <w:rPr>
                <w:rFonts w:cstheme="minorHAnsi"/>
              </w:rPr>
              <w:t>Math</w:t>
            </w:r>
          </w:p>
        </w:tc>
      </w:tr>
      <w:tr w:rsidRPr="002244ED" w:rsidR="003E67A0" w:rsidTr="006B1ECC" w14:paraId="05BCFE84" w14:textId="77777777">
        <w:tc>
          <w:tcPr>
            <w:tcW w:w="1545" w:type="dxa"/>
          </w:tcPr>
          <w:p w:rsidRPr="002244ED" w:rsidR="003E67A0" w:rsidP="006B1ECC" w:rsidRDefault="003E67A0" w14:paraId="363B1751" w14:textId="77777777">
            <w:pPr>
              <w:rPr>
                <w:rFonts w:cstheme="minorHAnsi"/>
              </w:rPr>
            </w:pPr>
            <w:r w:rsidRPr="002244ED">
              <w:rPr>
                <w:rFonts w:cstheme="minorHAnsi"/>
              </w:rPr>
              <w:t>9:25</w:t>
            </w:r>
          </w:p>
        </w:tc>
        <w:tc>
          <w:tcPr>
            <w:tcW w:w="4252" w:type="dxa"/>
          </w:tcPr>
          <w:p w:rsidRPr="002244ED" w:rsidR="003E67A0" w:rsidP="006B1ECC" w:rsidRDefault="003E67A0" w14:paraId="13FA55DF" w14:textId="77777777">
            <w:pPr>
              <w:rPr>
                <w:rFonts w:cstheme="minorHAnsi"/>
              </w:rPr>
            </w:pPr>
            <w:r w:rsidRPr="002244ED">
              <w:rPr>
                <w:rFonts w:cstheme="minorHAnsi"/>
              </w:rPr>
              <w:t>Humanities</w:t>
            </w:r>
          </w:p>
        </w:tc>
      </w:tr>
      <w:tr w:rsidRPr="002244ED" w:rsidR="003E67A0" w:rsidTr="006B1ECC" w14:paraId="5F9ECE67" w14:textId="77777777">
        <w:tc>
          <w:tcPr>
            <w:tcW w:w="1545" w:type="dxa"/>
          </w:tcPr>
          <w:p w:rsidRPr="002244ED" w:rsidR="003E67A0" w:rsidP="006B1ECC" w:rsidRDefault="003E67A0" w14:paraId="3E7CD1C3" w14:textId="77777777">
            <w:pPr>
              <w:rPr>
                <w:rFonts w:cstheme="minorHAnsi"/>
              </w:rPr>
            </w:pPr>
            <w:r w:rsidRPr="002244ED">
              <w:rPr>
                <w:rFonts w:cstheme="minorHAnsi"/>
              </w:rPr>
              <w:t>10:25</w:t>
            </w:r>
          </w:p>
        </w:tc>
        <w:tc>
          <w:tcPr>
            <w:tcW w:w="4252" w:type="dxa"/>
          </w:tcPr>
          <w:p w:rsidRPr="002244ED" w:rsidR="003E67A0" w:rsidP="006B1ECC" w:rsidRDefault="003E67A0" w14:paraId="55880E70" w14:textId="77777777">
            <w:pPr>
              <w:rPr>
                <w:rFonts w:cstheme="minorHAnsi"/>
              </w:rPr>
            </w:pPr>
            <w:r w:rsidRPr="002244ED">
              <w:rPr>
                <w:rFonts w:cstheme="minorHAnsi"/>
              </w:rPr>
              <w:t>Break</w:t>
            </w:r>
          </w:p>
        </w:tc>
      </w:tr>
      <w:tr w:rsidRPr="002244ED" w:rsidR="003E67A0" w:rsidTr="006B1ECC" w14:paraId="62C0C971" w14:textId="77777777">
        <w:tc>
          <w:tcPr>
            <w:tcW w:w="1545" w:type="dxa"/>
          </w:tcPr>
          <w:p w:rsidRPr="002244ED" w:rsidR="003E67A0" w:rsidP="006B1ECC" w:rsidRDefault="003E67A0" w14:paraId="6A613EF3" w14:textId="77777777">
            <w:pPr>
              <w:rPr>
                <w:rFonts w:cstheme="minorHAnsi"/>
              </w:rPr>
            </w:pPr>
            <w:r w:rsidRPr="002244ED">
              <w:rPr>
                <w:rFonts w:cstheme="minorHAnsi"/>
              </w:rPr>
              <w:t>10:40</w:t>
            </w:r>
          </w:p>
        </w:tc>
        <w:tc>
          <w:tcPr>
            <w:tcW w:w="4252" w:type="dxa"/>
          </w:tcPr>
          <w:p w:rsidRPr="002244ED" w:rsidR="003E67A0" w:rsidP="006B1ECC" w:rsidRDefault="003E67A0" w14:paraId="2FB8E1F2" w14:textId="77777777">
            <w:pPr>
              <w:rPr>
                <w:rFonts w:cstheme="minorHAnsi"/>
              </w:rPr>
            </w:pPr>
            <w:r w:rsidRPr="002244ED">
              <w:rPr>
                <w:rFonts w:cstheme="minorHAnsi"/>
              </w:rPr>
              <w:t>Humanities</w:t>
            </w:r>
          </w:p>
        </w:tc>
      </w:tr>
      <w:tr w:rsidRPr="002244ED" w:rsidR="003E67A0" w:rsidTr="006B1ECC" w14:paraId="4E0EEA88" w14:textId="77777777">
        <w:tc>
          <w:tcPr>
            <w:tcW w:w="1545" w:type="dxa"/>
          </w:tcPr>
          <w:p w:rsidRPr="002244ED" w:rsidR="003E67A0" w:rsidP="006B1ECC" w:rsidRDefault="003E67A0" w14:paraId="18FCEDA9" w14:textId="77777777">
            <w:pPr>
              <w:rPr>
                <w:rFonts w:cstheme="minorHAnsi"/>
              </w:rPr>
            </w:pPr>
            <w:r w:rsidRPr="002244ED">
              <w:rPr>
                <w:rFonts w:cstheme="minorHAnsi"/>
              </w:rPr>
              <w:t>11:10</w:t>
            </w:r>
          </w:p>
        </w:tc>
        <w:tc>
          <w:tcPr>
            <w:tcW w:w="4252" w:type="dxa"/>
          </w:tcPr>
          <w:p w:rsidRPr="002244ED" w:rsidR="003E67A0" w:rsidP="006B1ECC" w:rsidRDefault="003E67A0" w14:paraId="3A363EAB" w14:textId="77777777">
            <w:pPr>
              <w:rPr>
                <w:rFonts w:cstheme="minorHAnsi"/>
              </w:rPr>
            </w:pPr>
            <w:r w:rsidRPr="002244ED">
              <w:rPr>
                <w:rFonts w:cstheme="minorHAnsi"/>
              </w:rPr>
              <w:t>Science</w:t>
            </w:r>
          </w:p>
        </w:tc>
      </w:tr>
      <w:tr w:rsidRPr="002244ED" w:rsidR="003E67A0" w:rsidTr="006B1ECC" w14:paraId="64F0D169" w14:textId="77777777">
        <w:tc>
          <w:tcPr>
            <w:tcW w:w="1545" w:type="dxa"/>
          </w:tcPr>
          <w:p w:rsidRPr="002244ED" w:rsidR="003E67A0" w:rsidP="006B1ECC" w:rsidRDefault="003E67A0" w14:paraId="2D483707" w14:textId="77777777">
            <w:pPr>
              <w:rPr>
                <w:rFonts w:cstheme="minorHAnsi"/>
              </w:rPr>
            </w:pPr>
            <w:r w:rsidRPr="002244ED">
              <w:rPr>
                <w:rFonts w:cstheme="minorHAnsi"/>
              </w:rPr>
              <w:t xml:space="preserve">11:40 </w:t>
            </w:r>
          </w:p>
        </w:tc>
        <w:tc>
          <w:tcPr>
            <w:tcW w:w="4252" w:type="dxa"/>
          </w:tcPr>
          <w:p w:rsidRPr="002244ED" w:rsidR="003E67A0" w:rsidP="006B1ECC" w:rsidRDefault="003E67A0" w14:paraId="4673D64B" w14:textId="77777777">
            <w:pPr>
              <w:rPr>
                <w:rFonts w:cstheme="minorHAnsi"/>
              </w:rPr>
            </w:pPr>
            <w:r w:rsidRPr="002244ED">
              <w:rPr>
                <w:rFonts w:cstheme="minorHAnsi"/>
              </w:rPr>
              <w:t>Lunch</w:t>
            </w:r>
          </w:p>
        </w:tc>
      </w:tr>
      <w:tr w:rsidRPr="002244ED" w:rsidR="003E67A0" w:rsidTr="006B1ECC" w14:paraId="7CE13B17" w14:textId="77777777">
        <w:tc>
          <w:tcPr>
            <w:tcW w:w="1545" w:type="dxa"/>
          </w:tcPr>
          <w:p w:rsidRPr="002244ED" w:rsidR="003E67A0" w:rsidP="006B1ECC" w:rsidRDefault="003E67A0" w14:paraId="059EA501" w14:textId="77777777">
            <w:pPr>
              <w:rPr>
                <w:rFonts w:cstheme="minorHAnsi"/>
              </w:rPr>
            </w:pPr>
            <w:r w:rsidRPr="002244ED">
              <w:rPr>
                <w:rFonts w:cstheme="minorHAnsi"/>
              </w:rPr>
              <w:t>12:22</w:t>
            </w:r>
          </w:p>
        </w:tc>
        <w:tc>
          <w:tcPr>
            <w:tcW w:w="4252" w:type="dxa"/>
          </w:tcPr>
          <w:p w:rsidRPr="002244ED" w:rsidR="003E67A0" w:rsidP="006B1ECC" w:rsidRDefault="003E67A0" w14:paraId="322CD482" w14:textId="77777777">
            <w:pPr>
              <w:rPr>
                <w:rFonts w:cstheme="minorHAnsi"/>
              </w:rPr>
            </w:pPr>
            <w:r w:rsidRPr="002244ED">
              <w:rPr>
                <w:rFonts w:cstheme="minorHAnsi"/>
              </w:rPr>
              <w:t>Second Language</w:t>
            </w:r>
          </w:p>
        </w:tc>
      </w:tr>
      <w:tr w:rsidRPr="002244ED" w:rsidR="003E67A0" w:rsidTr="006B1ECC" w14:paraId="61F4AF91" w14:textId="77777777">
        <w:tc>
          <w:tcPr>
            <w:tcW w:w="1545" w:type="dxa"/>
          </w:tcPr>
          <w:p w:rsidRPr="002244ED" w:rsidR="003E67A0" w:rsidP="006B1ECC" w:rsidRDefault="003E67A0" w14:paraId="67A4E693" w14:textId="77777777">
            <w:pPr>
              <w:rPr>
                <w:rFonts w:cstheme="minorHAnsi"/>
              </w:rPr>
            </w:pPr>
            <w:r w:rsidRPr="002244ED">
              <w:rPr>
                <w:rFonts w:cstheme="minorHAnsi"/>
              </w:rPr>
              <w:t>1:22</w:t>
            </w:r>
          </w:p>
        </w:tc>
        <w:tc>
          <w:tcPr>
            <w:tcW w:w="4252" w:type="dxa"/>
          </w:tcPr>
          <w:p w:rsidRPr="002244ED" w:rsidR="003E67A0" w:rsidP="006B1ECC" w:rsidRDefault="003E67A0" w14:paraId="3C2E941B" w14:textId="77777777">
            <w:pPr>
              <w:rPr>
                <w:rFonts w:cstheme="minorHAnsi"/>
              </w:rPr>
            </w:pPr>
            <w:r w:rsidRPr="002244ED">
              <w:rPr>
                <w:rFonts w:cstheme="minorHAnsi"/>
              </w:rPr>
              <w:t>Advisory</w:t>
            </w:r>
          </w:p>
        </w:tc>
      </w:tr>
      <w:tr w:rsidRPr="002244ED" w:rsidR="003E67A0" w:rsidTr="006B1ECC" w14:paraId="04DCFBDE" w14:textId="77777777">
        <w:tc>
          <w:tcPr>
            <w:tcW w:w="1545" w:type="dxa"/>
          </w:tcPr>
          <w:p w:rsidRPr="002244ED" w:rsidR="003E67A0" w:rsidP="006B1ECC" w:rsidRDefault="003E67A0" w14:paraId="03002CC4" w14:textId="77777777">
            <w:pPr>
              <w:rPr>
                <w:rFonts w:cstheme="minorHAnsi"/>
              </w:rPr>
            </w:pPr>
            <w:r w:rsidRPr="002244ED">
              <w:rPr>
                <w:rFonts w:cstheme="minorHAnsi"/>
              </w:rPr>
              <w:t>1:45</w:t>
            </w:r>
          </w:p>
        </w:tc>
        <w:tc>
          <w:tcPr>
            <w:tcW w:w="4252" w:type="dxa"/>
          </w:tcPr>
          <w:p w:rsidRPr="002244ED" w:rsidR="003E67A0" w:rsidP="006B1ECC" w:rsidRDefault="003E67A0" w14:paraId="38C1FB93" w14:textId="77777777">
            <w:pPr>
              <w:rPr>
                <w:rFonts w:cstheme="minorHAnsi"/>
              </w:rPr>
            </w:pPr>
            <w:r w:rsidRPr="002244ED">
              <w:rPr>
                <w:rFonts w:cstheme="minorHAnsi"/>
              </w:rPr>
              <w:t>STEAM/Phys Ed</w:t>
            </w:r>
          </w:p>
        </w:tc>
      </w:tr>
      <w:tr w:rsidRPr="002244ED" w:rsidR="003E67A0" w:rsidTr="006B1ECC" w14:paraId="2BA4C218" w14:textId="77777777">
        <w:tc>
          <w:tcPr>
            <w:tcW w:w="1545" w:type="dxa"/>
          </w:tcPr>
          <w:p w:rsidRPr="002244ED" w:rsidR="003E67A0" w:rsidP="006B1ECC" w:rsidRDefault="003E67A0" w14:paraId="2CB72660" w14:textId="77777777">
            <w:pPr>
              <w:rPr>
                <w:rFonts w:cstheme="minorHAnsi"/>
              </w:rPr>
            </w:pPr>
            <w:r w:rsidRPr="002244ED">
              <w:rPr>
                <w:rFonts w:cstheme="minorHAnsi"/>
              </w:rPr>
              <w:t>2:45</w:t>
            </w:r>
          </w:p>
        </w:tc>
        <w:tc>
          <w:tcPr>
            <w:tcW w:w="4252" w:type="dxa"/>
          </w:tcPr>
          <w:p w:rsidRPr="002244ED" w:rsidR="003E67A0" w:rsidP="006B1ECC" w:rsidRDefault="003E67A0" w14:paraId="09480998" w14:textId="77777777">
            <w:pPr>
              <w:rPr>
                <w:rFonts w:cstheme="minorHAnsi"/>
              </w:rPr>
            </w:pPr>
            <w:r w:rsidRPr="002244ED">
              <w:rPr>
                <w:rFonts w:cstheme="minorHAnsi"/>
              </w:rPr>
              <w:t>Dismissal</w:t>
            </w:r>
          </w:p>
        </w:tc>
      </w:tr>
    </w:tbl>
    <w:p w:rsidRPr="002244ED" w:rsidR="003E67A0" w:rsidP="003E67A0" w:rsidRDefault="003E67A0" w14:paraId="6AB6DD32" w14:textId="77777777">
      <w:pPr>
        <w:rPr>
          <w:rFonts w:cstheme="minorHAnsi"/>
        </w:rPr>
      </w:pPr>
    </w:p>
    <w:tbl>
      <w:tblPr>
        <w:tblStyle w:val="TableGrid"/>
        <w:tblW w:w="0" w:type="auto"/>
        <w:tblLook w:val="04A0" w:firstRow="1" w:lastRow="0" w:firstColumn="1" w:lastColumn="0" w:noHBand="0" w:noVBand="1"/>
      </w:tblPr>
      <w:tblGrid>
        <w:gridCol w:w="1525"/>
        <w:gridCol w:w="4157"/>
      </w:tblGrid>
      <w:tr w:rsidRPr="002244ED" w:rsidR="003E67A0" w:rsidTr="006B1ECC" w14:paraId="27681091" w14:textId="77777777">
        <w:tc>
          <w:tcPr>
            <w:tcW w:w="5682" w:type="dxa"/>
            <w:gridSpan w:val="2"/>
            <w:shd w:val="clear" w:color="auto" w:fill="000000" w:themeFill="text1"/>
          </w:tcPr>
          <w:p w:rsidRPr="002244ED" w:rsidR="003E67A0" w:rsidP="006B1ECC" w:rsidRDefault="003E67A0" w14:paraId="0450B623" w14:textId="77777777">
            <w:pPr>
              <w:jc w:val="center"/>
              <w:rPr>
                <w:rFonts w:cstheme="minorHAnsi"/>
                <w:b/>
              </w:rPr>
            </w:pPr>
            <w:r w:rsidRPr="002244ED">
              <w:rPr>
                <w:rFonts w:cstheme="minorHAnsi"/>
                <w:b/>
              </w:rPr>
              <w:t>High School Timetable</w:t>
            </w:r>
          </w:p>
        </w:tc>
      </w:tr>
      <w:tr w:rsidRPr="002244ED" w:rsidR="003E67A0" w:rsidTr="006B1ECC" w14:paraId="1CBC6593" w14:textId="77777777">
        <w:tc>
          <w:tcPr>
            <w:tcW w:w="1525" w:type="dxa"/>
          </w:tcPr>
          <w:p w:rsidRPr="002244ED" w:rsidR="003E67A0" w:rsidP="006B1ECC" w:rsidRDefault="003E67A0" w14:paraId="5E5058D3" w14:textId="77777777">
            <w:pPr>
              <w:rPr>
                <w:rFonts w:cstheme="minorHAnsi"/>
              </w:rPr>
            </w:pPr>
            <w:r w:rsidRPr="002244ED">
              <w:rPr>
                <w:rFonts w:cstheme="minorHAnsi"/>
              </w:rPr>
              <w:t>8:20</w:t>
            </w:r>
          </w:p>
        </w:tc>
        <w:tc>
          <w:tcPr>
            <w:tcW w:w="4157" w:type="dxa"/>
          </w:tcPr>
          <w:p w:rsidRPr="002244ED" w:rsidR="003E67A0" w:rsidP="006B1ECC" w:rsidRDefault="003E67A0" w14:paraId="4B6C81CD" w14:textId="77777777">
            <w:pPr>
              <w:rPr>
                <w:rFonts w:cstheme="minorHAnsi"/>
              </w:rPr>
            </w:pPr>
            <w:r w:rsidRPr="002244ED">
              <w:rPr>
                <w:rFonts w:cstheme="minorHAnsi"/>
              </w:rPr>
              <w:t>First Bell</w:t>
            </w:r>
          </w:p>
        </w:tc>
      </w:tr>
      <w:tr w:rsidRPr="002244ED" w:rsidR="003E67A0" w:rsidTr="006B1ECC" w14:paraId="6F012DCE" w14:textId="77777777">
        <w:tc>
          <w:tcPr>
            <w:tcW w:w="1525" w:type="dxa"/>
          </w:tcPr>
          <w:p w:rsidRPr="002244ED" w:rsidR="003E67A0" w:rsidP="006B1ECC" w:rsidRDefault="003E67A0" w14:paraId="0291728D" w14:textId="77777777">
            <w:pPr>
              <w:rPr>
                <w:rFonts w:cstheme="minorHAnsi"/>
              </w:rPr>
            </w:pPr>
            <w:r w:rsidRPr="002244ED">
              <w:rPr>
                <w:rFonts w:cstheme="minorHAnsi"/>
              </w:rPr>
              <w:t>8:25</w:t>
            </w:r>
          </w:p>
        </w:tc>
        <w:tc>
          <w:tcPr>
            <w:tcW w:w="4157" w:type="dxa"/>
          </w:tcPr>
          <w:p w:rsidRPr="002244ED" w:rsidR="003E67A0" w:rsidP="006B1ECC" w:rsidRDefault="003E67A0" w14:paraId="20E43CE7" w14:textId="77777777">
            <w:pPr>
              <w:rPr>
                <w:rFonts w:cstheme="minorHAnsi"/>
              </w:rPr>
            </w:pPr>
            <w:r w:rsidRPr="002244ED">
              <w:rPr>
                <w:rFonts w:cstheme="minorHAnsi"/>
              </w:rPr>
              <w:t>Period 1</w:t>
            </w:r>
          </w:p>
        </w:tc>
      </w:tr>
      <w:tr w:rsidRPr="002244ED" w:rsidR="003E67A0" w:rsidTr="006B1ECC" w14:paraId="67224F69" w14:textId="77777777">
        <w:tc>
          <w:tcPr>
            <w:tcW w:w="1525" w:type="dxa"/>
          </w:tcPr>
          <w:p w:rsidRPr="002244ED" w:rsidR="003E67A0" w:rsidP="006B1ECC" w:rsidRDefault="003E67A0" w14:paraId="1B47180C" w14:textId="77777777">
            <w:pPr>
              <w:rPr>
                <w:rFonts w:cstheme="minorHAnsi"/>
              </w:rPr>
            </w:pPr>
            <w:r w:rsidRPr="002244ED">
              <w:rPr>
                <w:rFonts w:cstheme="minorHAnsi"/>
              </w:rPr>
              <w:t xml:space="preserve">9:27 </w:t>
            </w:r>
          </w:p>
        </w:tc>
        <w:tc>
          <w:tcPr>
            <w:tcW w:w="4157" w:type="dxa"/>
          </w:tcPr>
          <w:p w:rsidRPr="002244ED" w:rsidR="003E67A0" w:rsidP="006B1ECC" w:rsidRDefault="003E67A0" w14:paraId="11724088" w14:textId="77777777">
            <w:pPr>
              <w:rPr>
                <w:rFonts w:cstheme="minorHAnsi"/>
              </w:rPr>
            </w:pPr>
            <w:r w:rsidRPr="002244ED">
              <w:rPr>
                <w:rFonts w:cstheme="minorHAnsi"/>
              </w:rPr>
              <w:t>Period 2</w:t>
            </w:r>
          </w:p>
        </w:tc>
      </w:tr>
      <w:tr w:rsidRPr="002244ED" w:rsidR="003E67A0" w:rsidTr="006B1ECC" w14:paraId="49AC9536" w14:textId="77777777">
        <w:tc>
          <w:tcPr>
            <w:tcW w:w="1525" w:type="dxa"/>
          </w:tcPr>
          <w:p w:rsidRPr="002244ED" w:rsidR="003E67A0" w:rsidP="006B1ECC" w:rsidRDefault="003E67A0" w14:paraId="2A4D5D37" w14:textId="77777777">
            <w:pPr>
              <w:rPr>
                <w:rFonts w:cstheme="minorHAnsi"/>
              </w:rPr>
            </w:pPr>
            <w:r w:rsidRPr="002244ED">
              <w:rPr>
                <w:rFonts w:cstheme="minorHAnsi"/>
              </w:rPr>
              <w:t>10:27</w:t>
            </w:r>
          </w:p>
        </w:tc>
        <w:tc>
          <w:tcPr>
            <w:tcW w:w="4157" w:type="dxa"/>
          </w:tcPr>
          <w:p w:rsidRPr="002244ED" w:rsidR="003E67A0" w:rsidP="006B1ECC" w:rsidRDefault="003E67A0" w14:paraId="74FDDA4C" w14:textId="77777777">
            <w:pPr>
              <w:rPr>
                <w:rFonts w:cstheme="minorHAnsi"/>
              </w:rPr>
            </w:pPr>
            <w:r w:rsidRPr="002244ED">
              <w:rPr>
                <w:rFonts w:cstheme="minorHAnsi"/>
              </w:rPr>
              <w:t>Break</w:t>
            </w:r>
          </w:p>
        </w:tc>
      </w:tr>
      <w:tr w:rsidRPr="002244ED" w:rsidR="003E67A0" w:rsidTr="006B1ECC" w14:paraId="29EA9115" w14:textId="77777777">
        <w:tc>
          <w:tcPr>
            <w:tcW w:w="1525" w:type="dxa"/>
          </w:tcPr>
          <w:p w:rsidRPr="002244ED" w:rsidR="003E67A0" w:rsidP="006B1ECC" w:rsidRDefault="003E67A0" w14:paraId="7CE51F57" w14:textId="77777777">
            <w:pPr>
              <w:rPr>
                <w:rFonts w:cstheme="minorHAnsi"/>
              </w:rPr>
            </w:pPr>
            <w:r w:rsidRPr="002244ED">
              <w:rPr>
                <w:rFonts w:cstheme="minorHAnsi"/>
              </w:rPr>
              <w:t>10:39</w:t>
            </w:r>
          </w:p>
        </w:tc>
        <w:tc>
          <w:tcPr>
            <w:tcW w:w="4157" w:type="dxa"/>
          </w:tcPr>
          <w:p w:rsidRPr="002244ED" w:rsidR="003E67A0" w:rsidP="006B1ECC" w:rsidRDefault="003E67A0" w14:paraId="7CF04DEE" w14:textId="77777777">
            <w:pPr>
              <w:rPr>
                <w:rFonts w:cstheme="minorHAnsi"/>
              </w:rPr>
            </w:pPr>
            <w:r w:rsidRPr="002244ED">
              <w:rPr>
                <w:rFonts w:cstheme="minorHAnsi"/>
              </w:rPr>
              <w:t>Advisory</w:t>
            </w:r>
          </w:p>
        </w:tc>
      </w:tr>
      <w:tr w:rsidRPr="002244ED" w:rsidR="003E67A0" w:rsidTr="006B1ECC" w14:paraId="1115F587" w14:textId="77777777">
        <w:tc>
          <w:tcPr>
            <w:tcW w:w="1525" w:type="dxa"/>
          </w:tcPr>
          <w:p w:rsidRPr="002244ED" w:rsidR="003E67A0" w:rsidP="006B1ECC" w:rsidRDefault="003E67A0" w14:paraId="26CCA294" w14:textId="77777777">
            <w:pPr>
              <w:rPr>
                <w:rFonts w:cstheme="minorHAnsi"/>
              </w:rPr>
            </w:pPr>
            <w:r w:rsidRPr="002244ED">
              <w:rPr>
                <w:rFonts w:cstheme="minorHAnsi"/>
              </w:rPr>
              <w:t>11:00</w:t>
            </w:r>
          </w:p>
        </w:tc>
        <w:tc>
          <w:tcPr>
            <w:tcW w:w="4157" w:type="dxa"/>
          </w:tcPr>
          <w:p w:rsidRPr="002244ED" w:rsidR="003E67A0" w:rsidP="006B1ECC" w:rsidRDefault="003E67A0" w14:paraId="1385DA57" w14:textId="77777777">
            <w:pPr>
              <w:rPr>
                <w:rFonts w:cstheme="minorHAnsi"/>
              </w:rPr>
            </w:pPr>
            <w:r w:rsidRPr="002244ED">
              <w:rPr>
                <w:rFonts w:cstheme="minorHAnsi"/>
              </w:rPr>
              <w:t>Period 3</w:t>
            </w:r>
          </w:p>
        </w:tc>
      </w:tr>
      <w:tr w:rsidRPr="002244ED" w:rsidR="003E67A0" w:rsidTr="006B1ECC" w14:paraId="74554072" w14:textId="77777777">
        <w:tc>
          <w:tcPr>
            <w:tcW w:w="1525" w:type="dxa"/>
          </w:tcPr>
          <w:p w:rsidRPr="002244ED" w:rsidR="003E67A0" w:rsidP="006B1ECC" w:rsidRDefault="003E67A0" w14:paraId="1278FF2F" w14:textId="77777777">
            <w:pPr>
              <w:rPr>
                <w:rFonts w:cstheme="minorHAnsi"/>
              </w:rPr>
            </w:pPr>
            <w:r w:rsidRPr="002244ED">
              <w:rPr>
                <w:rFonts w:cstheme="minorHAnsi"/>
              </w:rPr>
              <w:t>12:00</w:t>
            </w:r>
          </w:p>
        </w:tc>
        <w:tc>
          <w:tcPr>
            <w:tcW w:w="4157" w:type="dxa"/>
          </w:tcPr>
          <w:p w:rsidRPr="002244ED" w:rsidR="003E67A0" w:rsidP="006B1ECC" w:rsidRDefault="003E67A0" w14:paraId="46E257F6" w14:textId="77777777">
            <w:pPr>
              <w:rPr>
                <w:rFonts w:cstheme="minorHAnsi"/>
              </w:rPr>
            </w:pPr>
            <w:r w:rsidRPr="002244ED">
              <w:rPr>
                <w:rFonts w:cstheme="minorHAnsi"/>
              </w:rPr>
              <w:t>Lunch</w:t>
            </w:r>
          </w:p>
        </w:tc>
      </w:tr>
      <w:tr w:rsidRPr="002244ED" w:rsidR="003E67A0" w:rsidTr="006B1ECC" w14:paraId="741CDE73" w14:textId="77777777">
        <w:tc>
          <w:tcPr>
            <w:tcW w:w="1525" w:type="dxa"/>
          </w:tcPr>
          <w:p w:rsidRPr="002244ED" w:rsidR="003E67A0" w:rsidP="006B1ECC" w:rsidRDefault="003E67A0" w14:paraId="05964B94" w14:textId="77777777">
            <w:pPr>
              <w:rPr>
                <w:rFonts w:cstheme="minorHAnsi"/>
              </w:rPr>
            </w:pPr>
            <w:r w:rsidRPr="002244ED">
              <w:rPr>
                <w:rFonts w:cstheme="minorHAnsi"/>
              </w:rPr>
              <w:t>12:42</w:t>
            </w:r>
          </w:p>
        </w:tc>
        <w:tc>
          <w:tcPr>
            <w:tcW w:w="4157" w:type="dxa"/>
          </w:tcPr>
          <w:p w:rsidRPr="002244ED" w:rsidR="003E67A0" w:rsidP="006B1ECC" w:rsidRDefault="003E67A0" w14:paraId="71DE3179" w14:textId="77777777">
            <w:pPr>
              <w:rPr>
                <w:rFonts w:cstheme="minorHAnsi"/>
              </w:rPr>
            </w:pPr>
            <w:r w:rsidRPr="002244ED">
              <w:rPr>
                <w:rFonts w:cstheme="minorHAnsi"/>
              </w:rPr>
              <w:t>Period 4</w:t>
            </w:r>
          </w:p>
        </w:tc>
      </w:tr>
      <w:tr w:rsidRPr="002244ED" w:rsidR="003E67A0" w:rsidTr="006B1ECC" w14:paraId="60E9F20E" w14:textId="77777777">
        <w:tc>
          <w:tcPr>
            <w:tcW w:w="1525" w:type="dxa"/>
          </w:tcPr>
          <w:p w:rsidRPr="002244ED" w:rsidR="003E67A0" w:rsidP="006B1ECC" w:rsidRDefault="003E67A0" w14:paraId="128EC669" w14:textId="77777777">
            <w:pPr>
              <w:rPr>
                <w:rFonts w:cstheme="minorHAnsi"/>
              </w:rPr>
            </w:pPr>
            <w:r w:rsidRPr="002244ED">
              <w:rPr>
                <w:rFonts w:cstheme="minorHAnsi"/>
              </w:rPr>
              <w:t>1:44</w:t>
            </w:r>
          </w:p>
        </w:tc>
        <w:tc>
          <w:tcPr>
            <w:tcW w:w="4157" w:type="dxa"/>
          </w:tcPr>
          <w:p w:rsidRPr="002244ED" w:rsidR="003E67A0" w:rsidP="006B1ECC" w:rsidRDefault="003E67A0" w14:paraId="0A5E5B87" w14:textId="77777777">
            <w:pPr>
              <w:rPr>
                <w:rFonts w:cstheme="minorHAnsi"/>
              </w:rPr>
            </w:pPr>
            <w:r w:rsidRPr="002244ED">
              <w:rPr>
                <w:rFonts w:cstheme="minorHAnsi"/>
              </w:rPr>
              <w:t>Period 5</w:t>
            </w:r>
          </w:p>
        </w:tc>
      </w:tr>
      <w:tr w:rsidRPr="002244ED" w:rsidR="003E67A0" w:rsidTr="006B1ECC" w14:paraId="40D2282D" w14:textId="77777777">
        <w:tc>
          <w:tcPr>
            <w:tcW w:w="1525" w:type="dxa"/>
          </w:tcPr>
          <w:p w:rsidRPr="002244ED" w:rsidR="003E67A0" w:rsidP="006B1ECC" w:rsidRDefault="003E67A0" w14:paraId="09F7DCC7" w14:textId="77777777">
            <w:pPr>
              <w:rPr>
                <w:rFonts w:cstheme="minorHAnsi"/>
              </w:rPr>
            </w:pPr>
            <w:r w:rsidRPr="002244ED">
              <w:rPr>
                <w:rFonts w:cstheme="minorHAnsi"/>
              </w:rPr>
              <w:t>2:45</w:t>
            </w:r>
          </w:p>
        </w:tc>
        <w:tc>
          <w:tcPr>
            <w:tcW w:w="4157" w:type="dxa"/>
          </w:tcPr>
          <w:p w:rsidRPr="002244ED" w:rsidR="003E67A0" w:rsidP="006B1ECC" w:rsidRDefault="003E67A0" w14:paraId="04DD8208" w14:textId="77777777">
            <w:pPr>
              <w:rPr>
                <w:rFonts w:cstheme="minorHAnsi"/>
              </w:rPr>
            </w:pPr>
            <w:r w:rsidRPr="002244ED">
              <w:rPr>
                <w:rFonts w:cstheme="minorHAnsi"/>
              </w:rPr>
              <w:t>Dismissal</w:t>
            </w:r>
          </w:p>
        </w:tc>
      </w:tr>
    </w:tbl>
    <w:p w:rsidRPr="002244ED" w:rsidR="003E67A0" w:rsidP="003E67A0" w:rsidRDefault="003E67A0" w14:paraId="595C13D3" w14:textId="77777777">
      <w:pPr>
        <w:rPr>
          <w:rFonts w:cstheme="minorHAnsi"/>
        </w:rPr>
      </w:pPr>
    </w:p>
    <w:p w:rsidR="003F372C" w:rsidP="00D72596" w:rsidRDefault="003F372C" w14:paraId="3C715873" w14:textId="77777777">
      <w:pPr>
        <w:rPr>
          <w:rFonts w:cstheme="minorHAnsi"/>
        </w:rPr>
      </w:pPr>
    </w:p>
    <w:p w:rsidR="003F372C" w:rsidP="00D72596" w:rsidRDefault="003F372C" w14:paraId="635B029A" w14:textId="77777777">
      <w:pPr>
        <w:rPr>
          <w:rFonts w:cstheme="minorHAnsi"/>
        </w:rPr>
      </w:pPr>
    </w:p>
    <w:p w:rsidR="003F372C" w:rsidP="00D72596" w:rsidRDefault="003F372C" w14:paraId="357FAB15" w14:textId="77777777">
      <w:pPr>
        <w:rPr>
          <w:rFonts w:cstheme="minorHAnsi"/>
        </w:rPr>
      </w:pPr>
    </w:p>
    <w:p w:rsidR="003F372C" w:rsidP="00D72596" w:rsidRDefault="003F372C" w14:paraId="7DD315FF" w14:textId="77777777">
      <w:pPr>
        <w:rPr>
          <w:rFonts w:cstheme="minorHAnsi"/>
        </w:rPr>
      </w:pPr>
    </w:p>
    <w:p w:rsidRPr="002244ED" w:rsidR="003F372C" w:rsidP="00D72596" w:rsidRDefault="003F372C" w14:paraId="25FFE1E2" w14:textId="77777777">
      <w:pPr>
        <w:rPr>
          <w:rFonts w:cstheme="minorHAnsi"/>
        </w:rPr>
      </w:pPr>
    </w:p>
    <w:p w:rsidR="008A4C24" w:rsidP="00D72596" w:rsidRDefault="008A4C24" w14:paraId="6D8AD391" w14:textId="77777777">
      <w:pPr>
        <w:rPr>
          <w:rFonts w:cstheme="minorHAnsi"/>
          <w:b/>
          <w:sz w:val="28"/>
          <w:szCs w:val="28"/>
        </w:rPr>
      </w:pPr>
    </w:p>
    <w:p w:rsidR="009C0EB1" w:rsidP="00D72596" w:rsidRDefault="009C0EB1" w14:paraId="4F193AFD" w14:textId="77777777">
      <w:pPr>
        <w:rPr>
          <w:rFonts w:cstheme="minorHAnsi"/>
          <w:b/>
          <w:sz w:val="28"/>
          <w:szCs w:val="28"/>
        </w:rPr>
      </w:pPr>
    </w:p>
    <w:p w:rsidR="006B2009" w:rsidP="00D72596" w:rsidRDefault="006B2009" w14:paraId="5EEDC264" w14:textId="77777777">
      <w:pPr>
        <w:rPr>
          <w:rFonts w:cstheme="minorHAnsi"/>
          <w:b/>
          <w:sz w:val="28"/>
          <w:szCs w:val="28"/>
        </w:rPr>
      </w:pPr>
    </w:p>
    <w:p w:rsidR="006B2009" w:rsidP="00D72596" w:rsidRDefault="006B2009" w14:paraId="6930E15F" w14:textId="77777777">
      <w:pPr>
        <w:rPr>
          <w:rFonts w:cstheme="minorHAnsi"/>
          <w:b/>
          <w:sz w:val="28"/>
          <w:szCs w:val="28"/>
        </w:rPr>
      </w:pPr>
    </w:p>
    <w:p w:rsidRPr="002244ED" w:rsidR="00637AD6" w:rsidP="00D72596" w:rsidRDefault="00637AD6" w14:paraId="64895385" w14:textId="62476D16">
      <w:pPr>
        <w:rPr>
          <w:rFonts w:cstheme="minorHAnsi"/>
          <w:b/>
          <w:sz w:val="28"/>
          <w:szCs w:val="28"/>
        </w:rPr>
      </w:pPr>
      <w:r w:rsidRPr="002244ED">
        <w:rPr>
          <w:rFonts w:cstheme="minorHAnsi"/>
          <w:b/>
          <w:sz w:val="28"/>
          <w:szCs w:val="28"/>
        </w:rPr>
        <w:lastRenderedPageBreak/>
        <w:t>Symptom Management</w:t>
      </w:r>
    </w:p>
    <w:p w:rsidRPr="002244ED" w:rsidR="00637AD6" w:rsidP="00AE1FE6" w:rsidRDefault="00AE1FE6" w14:paraId="03560CE8" w14:textId="77777777">
      <w:pPr>
        <w:pStyle w:val="ListParagraph"/>
        <w:numPr>
          <w:ilvl w:val="0"/>
          <w:numId w:val="4"/>
        </w:numPr>
        <w:rPr>
          <w:rFonts w:cstheme="minorHAnsi"/>
          <w:b/>
          <w:sz w:val="24"/>
          <w:szCs w:val="24"/>
        </w:rPr>
      </w:pPr>
      <w:r w:rsidRPr="002244ED">
        <w:rPr>
          <w:rFonts w:cstheme="minorHAnsi"/>
          <w:b/>
          <w:sz w:val="24"/>
          <w:szCs w:val="24"/>
        </w:rPr>
        <w:t>What are the symptoms?</w:t>
      </w:r>
    </w:p>
    <w:p w:rsidRPr="002244ED" w:rsidR="00AE1FE6" w:rsidP="00AE1FE6" w:rsidRDefault="00AE1FE6" w14:paraId="1739CFDD" w14:textId="77777777">
      <w:pPr>
        <w:pStyle w:val="ListParagraph"/>
        <w:numPr>
          <w:ilvl w:val="0"/>
          <w:numId w:val="5"/>
        </w:numPr>
        <w:rPr>
          <w:rFonts w:cstheme="minorHAnsi"/>
          <w:sz w:val="24"/>
          <w:szCs w:val="24"/>
        </w:rPr>
      </w:pPr>
      <w:r w:rsidRPr="002244ED">
        <w:rPr>
          <w:rFonts w:cstheme="minorHAnsi"/>
          <w:sz w:val="24"/>
          <w:szCs w:val="24"/>
        </w:rPr>
        <w:t>Fever above 38 C</w:t>
      </w:r>
    </w:p>
    <w:p w:rsidRPr="002244ED" w:rsidR="00AE1FE6" w:rsidP="00AE1FE6" w:rsidRDefault="00AE1FE6" w14:paraId="1FE811E0" w14:textId="77777777">
      <w:pPr>
        <w:pStyle w:val="ListParagraph"/>
        <w:numPr>
          <w:ilvl w:val="0"/>
          <w:numId w:val="5"/>
        </w:numPr>
        <w:rPr>
          <w:rFonts w:cstheme="minorHAnsi"/>
          <w:sz w:val="24"/>
          <w:szCs w:val="24"/>
        </w:rPr>
      </w:pPr>
      <w:r w:rsidRPr="002244ED">
        <w:rPr>
          <w:rFonts w:cstheme="minorHAnsi"/>
          <w:sz w:val="24"/>
          <w:szCs w:val="24"/>
        </w:rPr>
        <w:t>New or worsening chronic cough</w:t>
      </w:r>
    </w:p>
    <w:p w:rsidRPr="002244ED" w:rsidR="00AE1FE6" w:rsidP="00AE1FE6" w:rsidRDefault="00AE1FE6" w14:paraId="250287E2" w14:textId="77777777">
      <w:pPr>
        <w:pStyle w:val="ListParagraph"/>
        <w:numPr>
          <w:ilvl w:val="0"/>
          <w:numId w:val="5"/>
        </w:numPr>
        <w:rPr>
          <w:rFonts w:cstheme="minorHAnsi"/>
          <w:sz w:val="24"/>
          <w:szCs w:val="24"/>
        </w:rPr>
      </w:pPr>
      <w:r w:rsidRPr="002244ED">
        <w:rPr>
          <w:rFonts w:cstheme="minorHAnsi"/>
          <w:sz w:val="24"/>
          <w:szCs w:val="24"/>
        </w:rPr>
        <w:t>Sore throat</w:t>
      </w:r>
    </w:p>
    <w:p w:rsidRPr="002244ED" w:rsidR="00AE1FE6" w:rsidP="00AE1FE6" w:rsidRDefault="00AE1FE6" w14:paraId="6D23A3D8" w14:textId="77777777">
      <w:pPr>
        <w:pStyle w:val="ListParagraph"/>
        <w:numPr>
          <w:ilvl w:val="0"/>
          <w:numId w:val="5"/>
        </w:numPr>
        <w:rPr>
          <w:rFonts w:cstheme="minorHAnsi"/>
          <w:sz w:val="24"/>
          <w:szCs w:val="24"/>
        </w:rPr>
      </w:pPr>
      <w:r w:rsidRPr="002244ED">
        <w:rPr>
          <w:rFonts w:cstheme="minorHAnsi"/>
          <w:sz w:val="24"/>
          <w:szCs w:val="24"/>
        </w:rPr>
        <w:t>Runny nose</w:t>
      </w:r>
    </w:p>
    <w:p w:rsidRPr="002244ED" w:rsidR="00AE1FE6" w:rsidP="00AE1FE6" w:rsidRDefault="00AE1FE6" w14:paraId="0B517EE5" w14:textId="77777777">
      <w:pPr>
        <w:pStyle w:val="ListParagraph"/>
        <w:numPr>
          <w:ilvl w:val="0"/>
          <w:numId w:val="5"/>
        </w:numPr>
        <w:rPr>
          <w:rFonts w:cstheme="minorHAnsi"/>
          <w:sz w:val="24"/>
          <w:szCs w:val="24"/>
        </w:rPr>
      </w:pPr>
      <w:r w:rsidRPr="002244ED">
        <w:rPr>
          <w:rFonts w:cstheme="minorHAnsi"/>
          <w:sz w:val="24"/>
          <w:szCs w:val="24"/>
        </w:rPr>
        <w:t>Headache</w:t>
      </w:r>
    </w:p>
    <w:p w:rsidRPr="002244ED" w:rsidR="00AE1FE6" w:rsidP="00AE1FE6" w:rsidRDefault="00AE1FE6" w14:paraId="507DE08C" w14:textId="77777777">
      <w:pPr>
        <w:pStyle w:val="ListParagraph"/>
        <w:numPr>
          <w:ilvl w:val="0"/>
          <w:numId w:val="5"/>
        </w:numPr>
        <w:rPr>
          <w:rFonts w:cstheme="minorHAnsi"/>
          <w:sz w:val="24"/>
          <w:szCs w:val="24"/>
        </w:rPr>
      </w:pPr>
      <w:r w:rsidRPr="002244ED">
        <w:rPr>
          <w:rFonts w:cstheme="minorHAnsi"/>
          <w:sz w:val="24"/>
          <w:szCs w:val="24"/>
        </w:rPr>
        <w:t>Difficulty breathing</w:t>
      </w:r>
    </w:p>
    <w:p w:rsidRPr="002244ED" w:rsidR="00AE1FE6" w:rsidP="00AE1FE6" w:rsidRDefault="00AE1FE6" w14:paraId="081C2E09" w14:textId="77777777">
      <w:pPr>
        <w:pStyle w:val="ListParagraph"/>
        <w:numPr>
          <w:ilvl w:val="0"/>
          <w:numId w:val="5"/>
        </w:numPr>
        <w:rPr>
          <w:rFonts w:cstheme="minorHAnsi"/>
          <w:sz w:val="24"/>
          <w:szCs w:val="24"/>
        </w:rPr>
      </w:pPr>
      <w:r w:rsidRPr="002244ED">
        <w:rPr>
          <w:rFonts w:cstheme="minorHAnsi"/>
          <w:sz w:val="24"/>
          <w:szCs w:val="24"/>
        </w:rPr>
        <w:t>New onset of fatigue</w:t>
      </w:r>
    </w:p>
    <w:p w:rsidRPr="002244ED" w:rsidR="00AE1FE6" w:rsidP="00AE1FE6" w:rsidRDefault="00AE1FE6" w14:paraId="3C1EB436" w14:textId="77777777">
      <w:pPr>
        <w:pStyle w:val="ListParagraph"/>
        <w:numPr>
          <w:ilvl w:val="0"/>
          <w:numId w:val="5"/>
        </w:numPr>
        <w:rPr>
          <w:rFonts w:cstheme="minorHAnsi"/>
          <w:sz w:val="24"/>
          <w:szCs w:val="24"/>
        </w:rPr>
      </w:pPr>
      <w:r w:rsidRPr="002244ED">
        <w:rPr>
          <w:rFonts w:cstheme="minorHAnsi"/>
          <w:sz w:val="24"/>
          <w:szCs w:val="24"/>
        </w:rPr>
        <w:t>New onset of muscle pain</w:t>
      </w:r>
    </w:p>
    <w:p w:rsidRPr="002244ED" w:rsidR="00AE1FE6" w:rsidP="00AE1FE6" w:rsidRDefault="00AE1FE6" w14:paraId="00F44427" w14:textId="77777777">
      <w:pPr>
        <w:pStyle w:val="ListParagraph"/>
        <w:numPr>
          <w:ilvl w:val="0"/>
          <w:numId w:val="5"/>
        </w:numPr>
        <w:rPr>
          <w:rFonts w:cstheme="minorHAnsi"/>
          <w:sz w:val="24"/>
          <w:szCs w:val="24"/>
        </w:rPr>
      </w:pPr>
      <w:r w:rsidRPr="002244ED">
        <w:rPr>
          <w:rFonts w:cstheme="minorHAnsi"/>
          <w:sz w:val="24"/>
          <w:szCs w:val="24"/>
        </w:rPr>
        <w:t>Diarrhea</w:t>
      </w:r>
    </w:p>
    <w:p w:rsidRPr="002244ED" w:rsidR="00AE1FE6" w:rsidP="00AE1FE6" w:rsidRDefault="00AE1FE6" w14:paraId="35E7390D" w14:textId="77777777">
      <w:pPr>
        <w:pStyle w:val="ListParagraph"/>
        <w:numPr>
          <w:ilvl w:val="0"/>
          <w:numId w:val="5"/>
        </w:numPr>
        <w:rPr>
          <w:rFonts w:cstheme="minorHAnsi"/>
          <w:sz w:val="24"/>
          <w:szCs w:val="24"/>
        </w:rPr>
      </w:pPr>
      <w:r w:rsidRPr="002244ED">
        <w:rPr>
          <w:rFonts w:cstheme="minorHAnsi"/>
          <w:sz w:val="24"/>
          <w:szCs w:val="24"/>
        </w:rPr>
        <w:t>Loss of taste</w:t>
      </w:r>
    </w:p>
    <w:p w:rsidRPr="002244ED" w:rsidR="00AE1FE6" w:rsidP="00AE1FE6" w:rsidRDefault="00AE1FE6" w14:paraId="02847A00" w14:textId="77777777">
      <w:pPr>
        <w:pStyle w:val="ListParagraph"/>
        <w:numPr>
          <w:ilvl w:val="0"/>
          <w:numId w:val="5"/>
        </w:numPr>
        <w:rPr>
          <w:rFonts w:cstheme="minorHAnsi"/>
          <w:sz w:val="24"/>
          <w:szCs w:val="24"/>
        </w:rPr>
      </w:pPr>
      <w:r w:rsidRPr="002244ED">
        <w:rPr>
          <w:rFonts w:cstheme="minorHAnsi"/>
          <w:sz w:val="24"/>
          <w:szCs w:val="24"/>
        </w:rPr>
        <w:t>Loss of smell</w:t>
      </w:r>
    </w:p>
    <w:p w:rsidRPr="002244ED" w:rsidR="00AE1FE6" w:rsidP="00AE1FE6" w:rsidRDefault="00AE1FE6" w14:paraId="2F48FB83" w14:textId="77777777">
      <w:pPr>
        <w:pStyle w:val="ListParagraph"/>
        <w:numPr>
          <w:ilvl w:val="0"/>
          <w:numId w:val="5"/>
        </w:numPr>
        <w:rPr>
          <w:rFonts w:cstheme="minorHAnsi"/>
          <w:sz w:val="24"/>
          <w:szCs w:val="24"/>
        </w:rPr>
      </w:pPr>
      <w:r w:rsidRPr="002244ED">
        <w:rPr>
          <w:rFonts w:cstheme="minorHAnsi"/>
          <w:sz w:val="24"/>
          <w:szCs w:val="24"/>
        </w:rPr>
        <w:t>Pneumonia</w:t>
      </w:r>
    </w:p>
    <w:p w:rsidR="00AE1FE6" w:rsidP="00AE1FE6" w:rsidRDefault="00AE1FE6" w14:paraId="1DE59C32" w14:textId="77777777">
      <w:pPr>
        <w:pStyle w:val="ListParagraph"/>
        <w:numPr>
          <w:ilvl w:val="0"/>
          <w:numId w:val="5"/>
        </w:numPr>
        <w:rPr>
          <w:rFonts w:cstheme="minorHAnsi"/>
          <w:sz w:val="24"/>
          <w:szCs w:val="24"/>
        </w:rPr>
      </w:pPr>
      <w:r w:rsidRPr="002244ED">
        <w:rPr>
          <w:rFonts w:cstheme="minorHAnsi"/>
          <w:sz w:val="24"/>
          <w:szCs w:val="24"/>
        </w:rPr>
        <w:t>Purple fingers and/or toes (present only in youth)</w:t>
      </w:r>
    </w:p>
    <w:p w:rsidRPr="002244ED" w:rsidR="002244ED" w:rsidP="002244ED" w:rsidRDefault="002244ED" w14:paraId="0CA5FF36" w14:textId="77777777">
      <w:pPr>
        <w:pStyle w:val="ListParagraph"/>
        <w:ind w:left="1440"/>
        <w:rPr>
          <w:rFonts w:cstheme="minorHAnsi"/>
          <w:sz w:val="24"/>
          <w:szCs w:val="24"/>
        </w:rPr>
      </w:pPr>
    </w:p>
    <w:p w:rsidRPr="002244ED" w:rsidR="00AE1FE6" w:rsidP="00AE1FE6" w:rsidRDefault="00AE1FE6" w14:paraId="573C7450" w14:textId="77777777">
      <w:pPr>
        <w:pStyle w:val="ListParagraph"/>
        <w:numPr>
          <w:ilvl w:val="0"/>
          <w:numId w:val="4"/>
        </w:numPr>
        <w:rPr>
          <w:rFonts w:cstheme="minorHAnsi"/>
          <w:b/>
          <w:sz w:val="24"/>
          <w:szCs w:val="24"/>
        </w:rPr>
      </w:pPr>
      <w:r w:rsidRPr="002244ED">
        <w:rPr>
          <w:rFonts w:cstheme="minorHAnsi"/>
          <w:b/>
          <w:sz w:val="24"/>
          <w:szCs w:val="24"/>
        </w:rPr>
        <w:t>If you have no symptoms?</w:t>
      </w:r>
    </w:p>
    <w:p w:rsidRPr="002244ED" w:rsidR="00AE1FE6" w:rsidP="00AE1FE6" w:rsidRDefault="00AE1FE6" w14:paraId="4546F5A8" w14:textId="77777777">
      <w:pPr>
        <w:pStyle w:val="ListParagraph"/>
        <w:rPr>
          <w:rFonts w:cstheme="minorHAnsi"/>
          <w:sz w:val="24"/>
          <w:szCs w:val="24"/>
        </w:rPr>
      </w:pPr>
      <w:r w:rsidRPr="002244ED">
        <w:rPr>
          <w:rFonts w:cstheme="minorHAnsi"/>
          <w:sz w:val="24"/>
          <w:szCs w:val="24"/>
        </w:rPr>
        <w:t>All New Brunswickers are expected to remain vigilant and self monitor for the symptoms regularly.  This includes performing the required self screening procedure before presenting to work/school.</w:t>
      </w:r>
    </w:p>
    <w:p w:rsidRPr="002244ED" w:rsidR="00AE1FE6" w:rsidP="00AE1FE6" w:rsidRDefault="00AE1FE6" w14:paraId="4E4B0AA4" w14:textId="77777777">
      <w:pPr>
        <w:rPr>
          <w:rFonts w:cstheme="minorHAnsi"/>
          <w:sz w:val="24"/>
          <w:szCs w:val="24"/>
        </w:rPr>
      </w:pPr>
    </w:p>
    <w:p w:rsidRPr="002244ED" w:rsidR="00AE1FE6" w:rsidP="00AE1FE6" w:rsidRDefault="00AE1FE6" w14:paraId="2FE422E6" w14:textId="77777777">
      <w:pPr>
        <w:pStyle w:val="ListParagraph"/>
        <w:numPr>
          <w:ilvl w:val="0"/>
          <w:numId w:val="4"/>
        </w:numPr>
        <w:rPr>
          <w:rFonts w:cstheme="minorHAnsi"/>
          <w:b/>
          <w:sz w:val="24"/>
          <w:szCs w:val="24"/>
        </w:rPr>
      </w:pPr>
      <w:r w:rsidRPr="002244ED">
        <w:rPr>
          <w:rFonts w:cstheme="minorHAnsi"/>
          <w:b/>
          <w:sz w:val="24"/>
          <w:szCs w:val="24"/>
        </w:rPr>
        <w:t>If you have ONE symptom?</w:t>
      </w:r>
    </w:p>
    <w:p w:rsidRPr="002244ED" w:rsidR="00AE1FE6" w:rsidP="00AE1FE6" w:rsidRDefault="00AE1FE6" w14:paraId="5E1BABEB" w14:textId="77777777">
      <w:pPr>
        <w:pStyle w:val="ListParagraph"/>
        <w:rPr>
          <w:rFonts w:cstheme="minorHAnsi"/>
          <w:b/>
          <w:sz w:val="24"/>
          <w:szCs w:val="24"/>
        </w:rPr>
      </w:pPr>
      <w:r w:rsidRPr="002244ED">
        <w:rPr>
          <w:rFonts w:cstheme="minorHAnsi"/>
          <w:sz w:val="24"/>
          <w:szCs w:val="24"/>
        </w:rPr>
        <w:t xml:space="preserve">If you have one symptom, you may call 811 for direction but it is not required.  </w:t>
      </w:r>
      <w:r w:rsidRPr="002244ED" w:rsidR="00BB00E5">
        <w:rPr>
          <w:rFonts w:cstheme="minorHAnsi"/>
          <w:sz w:val="24"/>
          <w:szCs w:val="24"/>
        </w:rPr>
        <w:t xml:space="preserve">You do not have to stay home.  You are expected to self monitor in case other symptoms develop.  </w:t>
      </w:r>
      <w:r w:rsidRPr="002244ED" w:rsidR="00BB00E5">
        <w:rPr>
          <w:rFonts w:cstheme="minorHAnsi"/>
          <w:b/>
          <w:sz w:val="24"/>
          <w:szCs w:val="24"/>
        </w:rPr>
        <w:t>UNLESS the only symptom is purple fingers or toes in a youth, then they must call 811.</w:t>
      </w:r>
    </w:p>
    <w:p w:rsidRPr="002244ED" w:rsidR="00BB00E5" w:rsidP="00AE1FE6" w:rsidRDefault="00BB00E5" w14:paraId="669F3275" w14:textId="77777777">
      <w:pPr>
        <w:pStyle w:val="ListParagraph"/>
        <w:rPr>
          <w:rFonts w:cstheme="minorHAnsi"/>
          <w:b/>
          <w:sz w:val="24"/>
          <w:szCs w:val="24"/>
        </w:rPr>
      </w:pPr>
    </w:p>
    <w:p w:rsidRPr="002244ED" w:rsidR="00637AD6" w:rsidP="00BB00E5" w:rsidRDefault="00BB00E5" w14:paraId="045F956A" w14:textId="77777777">
      <w:pPr>
        <w:pStyle w:val="ListParagraph"/>
        <w:numPr>
          <w:ilvl w:val="0"/>
          <w:numId w:val="4"/>
        </w:numPr>
        <w:rPr>
          <w:rFonts w:cstheme="minorHAnsi"/>
          <w:b/>
        </w:rPr>
      </w:pPr>
      <w:r w:rsidRPr="002244ED">
        <w:rPr>
          <w:rFonts w:cstheme="minorHAnsi"/>
          <w:b/>
        </w:rPr>
        <w:t>If you have TWO symptoms?</w:t>
      </w:r>
    </w:p>
    <w:p w:rsidRPr="002244ED" w:rsidR="00BB00E5" w:rsidP="00BB00E5" w:rsidRDefault="00BB00E5" w14:paraId="61F3ADFE" w14:textId="4EF031D8">
      <w:pPr>
        <w:pStyle w:val="ListParagraph"/>
        <w:rPr>
          <w:rFonts w:cstheme="minorHAnsi"/>
        </w:rPr>
      </w:pPr>
      <w:r w:rsidRPr="002244ED">
        <w:rPr>
          <w:rFonts w:cstheme="minorHAnsi"/>
        </w:rPr>
        <w:t>If you have two symptoms, you must isolate and go home as soon as possible if at work/school or stay home if symptoms</w:t>
      </w:r>
      <w:r w:rsidR="00AB358D">
        <w:rPr>
          <w:rFonts w:cstheme="minorHAnsi"/>
        </w:rPr>
        <w:t xml:space="preserve"> are</w:t>
      </w:r>
      <w:r w:rsidRPr="002244ED">
        <w:rPr>
          <w:rFonts w:cstheme="minorHAnsi"/>
        </w:rPr>
        <w:t xml:space="preserve"> noticed before work/school.  </w:t>
      </w:r>
      <w:r w:rsidRPr="002244ED">
        <w:rPr>
          <w:rFonts w:cstheme="minorHAnsi"/>
          <w:b/>
        </w:rPr>
        <w:t>You must call 811</w:t>
      </w:r>
      <w:r w:rsidRPr="002244ED">
        <w:rPr>
          <w:rFonts w:cstheme="minorHAnsi"/>
        </w:rPr>
        <w:t xml:space="preserve"> and you must follow the direction of Public Health.</w:t>
      </w:r>
    </w:p>
    <w:p w:rsidRPr="002244ED" w:rsidR="00BB00E5" w:rsidP="00BB00E5" w:rsidRDefault="00BB00E5" w14:paraId="5C66C2BD" w14:textId="77777777">
      <w:pPr>
        <w:rPr>
          <w:rFonts w:cstheme="minorHAnsi"/>
        </w:rPr>
      </w:pPr>
    </w:p>
    <w:p w:rsidRPr="002244ED" w:rsidR="00BB00E5" w:rsidP="00BB00E5" w:rsidRDefault="00BB00E5" w14:paraId="6D49A1DA" w14:textId="77777777">
      <w:pPr>
        <w:rPr>
          <w:rFonts w:cstheme="minorHAnsi"/>
          <w:b/>
        </w:rPr>
      </w:pPr>
      <w:r w:rsidRPr="002244ED">
        <w:rPr>
          <w:rFonts w:cstheme="minorHAnsi"/>
          <w:b/>
          <w:u w:val="single"/>
        </w:rPr>
        <w:t>Allergies</w:t>
      </w:r>
      <w:r w:rsidRPr="002244ED">
        <w:rPr>
          <w:rFonts w:cstheme="minorHAnsi"/>
          <w:b/>
        </w:rPr>
        <w:t>:  Learners or staff who have been identified as having seasonal allergies or who suffer from chronic runny nose/nasal congestion would not be considered suspect cases.</w:t>
      </w:r>
    </w:p>
    <w:p w:rsidRPr="002244ED" w:rsidR="004877EF" w:rsidP="00DD4620" w:rsidRDefault="004877EF" w14:paraId="3CD31631" w14:textId="77777777">
      <w:pPr>
        <w:pStyle w:val="ListParagraph"/>
        <w:rPr>
          <w:rFonts w:cstheme="minorHAnsi"/>
        </w:rPr>
      </w:pPr>
    </w:p>
    <w:p w:rsidRPr="002244ED" w:rsidR="00BF24CB" w:rsidRDefault="00BF24CB" w14:paraId="09072228" w14:textId="77777777">
      <w:pPr>
        <w:rPr>
          <w:rFonts w:cstheme="minorHAnsi"/>
        </w:rPr>
      </w:pPr>
    </w:p>
    <w:p w:rsidRPr="002244ED" w:rsidR="00637AD6" w:rsidRDefault="00637AD6" w14:paraId="71B60F87" w14:textId="77777777">
      <w:pPr>
        <w:rPr>
          <w:rFonts w:cstheme="minorHAnsi"/>
        </w:rPr>
      </w:pPr>
    </w:p>
    <w:p w:rsidRPr="002244ED" w:rsidR="00637AD6" w:rsidRDefault="00637AD6" w14:paraId="707E9451" w14:textId="77777777">
      <w:pPr>
        <w:rPr>
          <w:rFonts w:cstheme="minorHAnsi"/>
        </w:rPr>
      </w:pPr>
    </w:p>
    <w:p w:rsidRPr="002244ED" w:rsidR="00637AD6" w:rsidRDefault="00637AD6" w14:paraId="430CE561" w14:textId="77777777">
      <w:pPr>
        <w:rPr>
          <w:rFonts w:cstheme="minorHAnsi"/>
        </w:rPr>
      </w:pPr>
    </w:p>
    <w:p w:rsidRPr="002244ED" w:rsidR="00637AD6" w:rsidRDefault="00637AD6" w14:paraId="60C8A11D" w14:textId="77777777">
      <w:pPr>
        <w:rPr>
          <w:rFonts w:cstheme="minorHAnsi"/>
        </w:rPr>
      </w:pPr>
    </w:p>
    <w:sectPr w:rsidRPr="002244ED" w:rsidR="00637AD6" w:rsidSect="002244E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8035EB"/>
    <w:multiLevelType w:val="hybridMultilevel"/>
    <w:tmpl w:val="52B1A7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FB70537"/>
    <w:multiLevelType w:val="hybridMultilevel"/>
    <w:tmpl w:val="91A4C4BC"/>
    <w:lvl w:ilvl="0" w:tplc="E5BC17F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B002FE5"/>
    <w:multiLevelType w:val="hybridMultilevel"/>
    <w:tmpl w:val="422849F2"/>
    <w:lvl w:ilvl="0" w:tplc="614C37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FD208BA"/>
    <w:multiLevelType w:val="hybridMultilevel"/>
    <w:tmpl w:val="8B4E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A6E3B"/>
    <w:multiLevelType w:val="hybridMultilevel"/>
    <w:tmpl w:val="5CDA8C2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8B"/>
    <w:rsid w:val="00057456"/>
    <w:rsid w:val="00063363"/>
    <w:rsid w:val="000A00B9"/>
    <w:rsid w:val="000E396C"/>
    <w:rsid w:val="00190354"/>
    <w:rsid w:val="001A7D5B"/>
    <w:rsid w:val="002030D5"/>
    <w:rsid w:val="002078A9"/>
    <w:rsid w:val="002079CE"/>
    <w:rsid w:val="002244ED"/>
    <w:rsid w:val="00281721"/>
    <w:rsid w:val="002D2257"/>
    <w:rsid w:val="00361067"/>
    <w:rsid w:val="003B5D69"/>
    <w:rsid w:val="003C2062"/>
    <w:rsid w:val="003E67A0"/>
    <w:rsid w:val="003F372C"/>
    <w:rsid w:val="003F6CE4"/>
    <w:rsid w:val="00440A38"/>
    <w:rsid w:val="0045407A"/>
    <w:rsid w:val="00463AF9"/>
    <w:rsid w:val="004818D0"/>
    <w:rsid w:val="004877EF"/>
    <w:rsid w:val="004C6A46"/>
    <w:rsid w:val="00501740"/>
    <w:rsid w:val="00566CCF"/>
    <w:rsid w:val="00637AD6"/>
    <w:rsid w:val="006B2009"/>
    <w:rsid w:val="006D2D81"/>
    <w:rsid w:val="00731380"/>
    <w:rsid w:val="007E656F"/>
    <w:rsid w:val="00836F46"/>
    <w:rsid w:val="008A4C24"/>
    <w:rsid w:val="008D7909"/>
    <w:rsid w:val="009255F2"/>
    <w:rsid w:val="009322F0"/>
    <w:rsid w:val="00981B1F"/>
    <w:rsid w:val="009C0EB1"/>
    <w:rsid w:val="00A150CF"/>
    <w:rsid w:val="00A36B99"/>
    <w:rsid w:val="00AB358D"/>
    <w:rsid w:val="00AC7AB9"/>
    <w:rsid w:val="00AD2181"/>
    <w:rsid w:val="00AE1FE6"/>
    <w:rsid w:val="00B10E45"/>
    <w:rsid w:val="00B4794F"/>
    <w:rsid w:val="00B52C37"/>
    <w:rsid w:val="00BB00E5"/>
    <w:rsid w:val="00BF24CB"/>
    <w:rsid w:val="00C14EC3"/>
    <w:rsid w:val="00C223C5"/>
    <w:rsid w:val="00C67895"/>
    <w:rsid w:val="00C73A87"/>
    <w:rsid w:val="00CC7785"/>
    <w:rsid w:val="00D12423"/>
    <w:rsid w:val="00D40CBF"/>
    <w:rsid w:val="00D66859"/>
    <w:rsid w:val="00D72596"/>
    <w:rsid w:val="00D93B6B"/>
    <w:rsid w:val="00DD4620"/>
    <w:rsid w:val="00F6078B"/>
    <w:rsid w:val="00FB4288"/>
    <w:rsid w:val="00FF5E23"/>
    <w:rsid w:val="427745CC"/>
    <w:rsid w:val="5306029A"/>
    <w:rsid w:val="6F47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ACB3"/>
  <w15:chartTrackingRefBased/>
  <w15:docId w15:val="{27E00367-AA4E-4816-9727-B912691C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F24CB"/>
    <w:pPr>
      <w:ind w:left="720"/>
      <w:contextualSpacing/>
    </w:pPr>
  </w:style>
  <w:style w:type="paragraph" w:styleId="Default" w:customStyle="1">
    <w:name w:val="Default"/>
    <w:rsid w:val="002030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5407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407A"/>
    <w:rPr>
      <w:rFonts w:ascii="Segoe UI" w:hAnsi="Segoe UI" w:cs="Segoe UI"/>
      <w:sz w:val="18"/>
      <w:szCs w:val="18"/>
    </w:rPr>
  </w:style>
  <w:style w:type="table" w:styleId="TableGrid">
    <w:name w:val="Table Grid"/>
    <w:basedOn w:val="TableNormal"/>
    <w:uiPriority w:val="39"/>
    <w:rsid w:val="00637A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E89C2-0CE4-430B-B94C-88AEBA2F08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Anglophone School Districts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Cripps, David (ASD-N)</dc:creator>
  <keywords/>
  <dc:description/>
  <lastModifiedBy>O'Donnell Brennan, Lisa (ASD-N)</lastModifiedBy>
  <revision>11</revision>
  <lastPrinted>2021-09-02T13:26:00.0000000Z</lastPrinted>
  <dcterms:created xsi:type="dcterms:W3CDTF">2021-09-02T13:25:00.0000000Z</dcterms:created>
  <dcterms:modified xsi:type="dcterms:W3CDTF">2021-09-02T15:01:50.2263099Z</dcterms:modified>
</coreProperties>
</file>